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DBDB" w:themeColor="accent2" w:themeTint="33"/>
  <w:body>
    <w:p w14:paraId="57B1D767" w14:textId="77777777" w:rsidR="00803F16" w:rsidRDefault="00803F16" w:rsidP="00803F16">
      <w:pPr>
        <w:pStyle w:val="NoSpacing"/>
        <w:ind w:left="360"/>
        <w:jc w:val="center"/>
        <w:rPr>
          <w:rFonts w:asciiTheme="majorHAnsi" w:hAnsiTheme="majorHAnsi"/>
          <w:sz w:val="52"/>
          <w:szCs w:val="52"/>
        </w:rPr>
      </w:pPr>
      <w:r>
        <w:rPr>
          <w:rFonts w:asciiTheme="majorHAnsi" w:hAnsiTheme="majorHAnsi"/>
          <w:sz w:val="28"/>
          <w:szCs w:val="28"/>
        </w:rPr>
        <w:t>Colorado River Collegiate Academy</w:t>
      </w:r>
      <w:r>
        <w:rPr>
          <w:rFonts w:asciiTheme="majorHAnsi" w:hAnsiTheme="majorHAnsi"/>
          <w:sz w:val="52"/>
          <w:szCs w:val="52"/>
        </w:rPr>
        <w:t xml:space="preserve"> </w:t>
      </w:r>
    </w:p>
    <w:p w14:paraId="5CA1757D" w14:textId="492AAB45" w:rsidR="00803F16" w:rsidRDefault="008A1C39" w:rsidP="00803F16">
      <w:pPr>
        <w:pStyle w:val="NoSpacing"/>
        <w:ind w:left="360"/>
        <w:jc w:val="center"/>
        <w:rPr>
          <w:rFonts w:asciiTheme="majorHAnsi" w:hAnsiTheme="majorHAnsi"/>
          <w:sz w:val="28"/>
          <w:szCs w:val="28"/>
        </w:rPr>
      </w:pPr>
      <w:r>
        <w:rPr>
          <w:rFonts w:asciiTheme="majorHAnsi" w:hAnsiTheme="majorHAnsi"/>
          <w:sz w:val="28"/>
          <w:szCs w:val="28"/>
        </w:rPr>
        <w:t>Algebra I, 2019-2020</w:t>
      </w:r>
    </w:p>
    <w:p w14:paraId="39252BE7" w14:textId="77777777" w:rsidR="00803F16" w:rsidRDefault="00803F16" w:rsidP="00803F16">
      <w:pPr>
        <w:pStyle w:val="NoSpacing"/>
        <w:jc w:val="center"/>
        <w:rPr>
          <w:rFonts w:asciiTheme="majorHAnsi" w:hAnsiTheme="majorHAnsi"/>
          <w:sz w:val="24"/>
          <w:szCs w:val="24"/>
        </w:rPr>
      </w:pPr>
      <w:r w:rsidRPr="00F4476F">
        <w:rPr>
          <w:rFonts w:asciiTheme="majorHAnsi" w:hAnsiTheme="majorHAnsi"/>
          <w:sz w:val="24"/>
          <w:szCs w:val="24"/>
        </w:rPr>
        <w:t xml:space="preserve"> </w:t>
      </w:r>
    </w:p>
    <w:p w14:paraId="6212218B" w14:textId="1F21F187" w:rsidR="00803F16" w:rsidRDefault="008A1C39" w:rsidP="00803F16">
      <w:pPr>
        <w:pStyle w:val="NoSpacing"/>
        <w:jc w:val="center"/>
        <w:rPr>
          <w:rFonts w:asciiTheme="majorHAnsi" w:hAnsiTheme="majorHAnsi"/>
          <w:b/>
          <w:sz w:val="28"/>
          <w:szCs w:val="28"/>
          <w:u w:val="single"/>
        </w:rPr>
      </w:pPr>
      <w:r>
        <w:rPr>
          <w:rFonts w:asciiTheme="majorHAnsi" w:hAnsiTheme="majorHAnsi"/>
          <w:b/>
          <w:sz w:val="28"/>
          <w:szCs w:val="28"/>
          <w:u w:val="single"/>
        </w:rPr>
        <w:t>Algebra I Syllabus 2019-2020</w:t>
      </w:r>
      <w:r w:rsidR="00803F16" w:rsidRPr="007E051A">
        <w:rPr>
          <w:rFonts w:asciiTheme="majorHAnsi" w:hAnsiTheme="majorHAnsi"/>
          <w:b/>
          <w:sz w:val="28"/>
          <w:szCs w:val="28"/>
          <w:u w:val="single"/>
        </w:rPr>
        <w:t xml:space="preserve"> </w:t>
      </w:r>
    </w:p>
    <w:p w14:paraId="7B4F7918" w14:textId="498C7BE5" w:rsidR="00973347" w:rsidRDefault="00973347" w:rsidP="004F6815">
      <w:pPr>
        <w:pStyle w:val="NoSpacing"/>
        <w:ind w:left="360"/>
        <w:jc w:val="center"/>
        <w:rPr>
          <w:rFonts w:asciiTheme="majorHAnsi" w:hAnsiTheme="majorHAnsi"/>
          <w:sz w:val="28"/>
          <w:szCs w:val="28"/>
        </w:rPr>
      </w:pPr>
    </w:p>
    <w:p w14:paraId="67FB91B1" w14:textId="11E3CE29" w:rsidR="007E051A" w:rsidRPr="00803F16" w:rsidRDefault="007E051A" w:rsidP="007E051A">
      <w:pPr>
        <w:pStyle w:val="NoSpacing"/>
        <w:rPr>
          <w:rFonts w:asciiTheme="majorHAnsi" w:hAnsiTheme="majorHAnsi"/>
          <w:b/>
        </w:rPr>
      </w:pPr>
      <w:r w:rsidRPr="00803F16">
        <w:rPr>
          <w:rFonts w:asciiTheme="majorHAnsi" w:hAnsiTheme="majorHAnsi"/>
          <w:b/>
          <w:u w:val="single"/>
        </w:rPr>
        <w:t>Instructor Contact Info</w:t>
      </w:r>
      <w:r w:rsidR="00803F16" w:rsidRPr="00803F16">
        <w:rPr>
          <w:rFonts w:asciiTheme="majorHAnsi" w:hAnsiTheme="majorHAnsi"/>
          <w:b/>
        </w:rPr>
        <w:t xml:space="preserve">                                                                                                  </w:t>
      </w:r>
      <w:r w:rsidR="00803F16" w:rsidRPr="00803F16">
        <w:rPr>
          <w:rFonts w:asciiTheme="majorHAnsi" w:hAnsiTheme="majorHAnsi"/>
          <w:b/>
          <w:u w:val="single"/>
        </w:rPr>
        <w:t>Office Hours</w:t>
      </w:r>
    </w:p>
    <w:p w14:paraId="640296FE" w14:textId="77777777" w:rsidR="00417F00" w:rsidRDefault="00417F00" w:rsidP="00B15EDD">
      <w:pPr>
        <w:pStyle w:val="NoSpacing"/>
        <w:rPr>
          <w:rFonts w:cs="Tahoma"/>
        </w:rPr>
      </w:pPr>
    </w:p>
    <w:p w14:paraId="14D99B67" w14:textId="308B0B03" w:rsidR="00803F16" w:rsidRPr="00803F16" w:rsidRDefault="00417F00" w:rsidP="00417F00">
      <w:pPr>
        <w:pStyle w:val="NoSpacing"/>
        <w:rPr>
          <w:rFonts w:cs="Tahoma"/>
          <w:i/>
          <w:sz w:val="28"/>
          <w:szCs w:val="28"/>
        </w:rPr>
      </w:pPr>
      <w:r>
        <w:rPr>
          <w:rFonts w:cs="Tahoma"/>
          <w:b/>
          <w:sz w:val="24"/>
          <w:szCs w:val="24"/>
        </w:rPr>
        <w:t xml:space="preserve">Instructor: </w:t>
      </w:r>
      <w:r w:rsidR="00C40A18" w:rsidRPr="00D45EFB">
        <w:rPr>
          <w:rFonts w:cs="Tahoma"/>
          <w:b/>
          <w:i/>
          <w:sz w:val="28"/>
          <w:szCs w:val="28"/>
        </w:rPr>
        <w:t>Janvier Twizeyimana</w:t>
      </w:r>
      <w:r w:rsidR="00C40A18">
        <w:rPr>
          <w:rFonts w:cs="Tahoma"/>
          <w:i/>
          <w:sz w:val="28"/>
          <w:szCs w:val="28"/>
        </w:rPr>
        <w:t xml:space="preserve"> (</w:t>
      </w:r>
      <w:proofErr w:type="spellStart"/>
      <w:r w:rsidR="00C40A18" w:rsidRPr="00D45EFB">
        <w:rPr>
          <w:rFonts w:cs="Tahoma"/>
          <w:b/>
          <w:i/>
          <w:sz w:val="28"/>
          <w:szCs w:val="28"/>
        </w:rPr>
        <w:t>Mr.T</w:t>
      </w:r>
      <w:proofErr w:type="spellEnd"/>
      <w:r w:rsidR="00C40A18" w:rsidRPr="008261E1">
        <w:rPr>
          <w:rFonts w:cs="Tahoma"/>
          <w:i/>
          <w:sz w:val="28"/>
          <w:szCs w:val="28"/>
        </w:rPr>
        <w:t>)</w:t>
      </w:r>
      <w:r w:rsidR="00C40A18">
        <w:rPr>
          <w:rFonts w:cs="Tahoma"/>
          <w:i/>
          <w:sz w:val="28"/>
          <w:szCs w:val="28"/>
        </w:rPr>
        <w:t xml:space="preserve">  </w:t>
      </w:r>
      <w:r w:rsidR="00803F16">
        <w:rPr>
          <w:rFonts w:cs="Tahoma"/>
          <w:i/>
          <w:sz w:val="28"/>
          <w:szCs w:val="28"/>
        </w:rPr>
        <w:t xml:space="preserve">                                       </w:t>
      </w:r>
      <w:r w:rsidR="00B01E36">
        <w:rPr>
          <w:rFonts w:cs="Tahoma"/>
          <w:i/>
          <w:sz w:val="28"/>
          <w:szCs w:val="28"/>
        </w:rPr>
        <w:t>M/W:</w:t>
      </w:r>
    </w:p>
    <w:p w14:paraId="51775A39" w14:textId="6A03415F" w:rsidR="00417F00" w:rsidRPr="00417F00" w:rsidRDefault="00417F00" w:rsidP="00417F00">
      <w:pPr>
        <w:pStyle w:val="NoSpacing"/>
        <w:rPr>
          <w:rFonts w:cs="Tahoma"/>
          <w:b/>
          <w:sz w:val="24"/>
          <w:szCs w:val="24"/>
        </w:rPr>
      </w:pPr>
      <w:r>
        <w:rPr>
          <w:rFonts w:cs="Tahoma"/>
          <w:b/>
          <w:sz w:val="24"/>
          <w:szCs w:val="24"/>
        </w:rPr>
        <w:t xml:space="preserve">Room number: </w:t>
      </w:r>
      <w:r w:rsidR="00D45EFB">
        <w:rPr>
          <w:rFonts w:cs="Tahoma"/>
          <w:sz w:val="28"/>
          <w:szCs w:val="28"/>
        </w:rPr>
        <w:t>1</w:t>
      </w:r>
      <w:r w:rsidR="00B01E36">
        <w:rPr>
          <w:rFonts w:cs="Tahoma"/>
          <w:sz w:val="28"/>
          <w:szCs w:val="28"/>
        </w:rPr>
        <w:t>502</w:t>
      </w:r>
      <w:bookmarkStart w:id="0" w:name="_GoBack"/>
      <w:bookmarkEnd w:id="0"/>
      <w:r w:rsidR="00803F16">
        <w:rPr>
          <w:rFonts w:cs="Tahoma"/>
          <w:sz w:val="28"/>
          <w:szCs w:val="28"/>
        </w:rPr>
        <w:t xml:space="preserve">                                                                             </w:t>
      </w:r>
      <w:r w:rsidR="00803F16" w:rsidRPr="00C40A18">
        <w:rPr>
          <w:rFonts w:cs="Tahoma"/>
          <w:b/>
        </w:rPr>
        <w:t>F:  2:25-3:10</w:t>
      </w:r>
    </w:p>
    <w:p w14:paraId="2011346C" w14:textId="608A93AA" w:rsidR="00B9294C" w:rsidRDefault="00B55FD7" w:rsidP="00F4476F">
      <w:pPr>
        <w:pStyle w:val="NoSpacing"/>
        <w:rPr>
          <w:rFonts w:cs="Tahoma"/>
          <w:b/>
          <w:sz w:val="24"/>
          <w:szCs w:val="24"/>
        </w:rPr>
      </w:pPr>
      <w:r>
        <w:rPr>
          <w:rFonts w:cs="Tahoma"/>
          <w:b/>
          <w:sz w:val="24"/>
          <w:szCs w:val="24"/>
        </w:rPr>
        <w:t>Phone Number:</w:t>
      </w:r>
      <w:r w:rsidR="008261E1">
        <w:rPr>
          <w:rFonts w:cs="Tahoma"/>
          <w:b/>
          <w:sz w:val="24"/>
          <w:szCs w:val="24"/>
        </w:rPr>
        <w:t xml:space="preserve"> </w:t>
      </w:r>
      <w:r w:rsidR="00B01E36">
        <w:rPr>
          <w:rFonts w:cs="Tahoma"/>
          <w:b/>
          <w:i/>
          <w:sz w:val="28"/>
          <w:szCs w:val="28"/>
        </w:rPr>
        <w:t xml:space="preserve">512-772-7230                       </w:t>
      </w:r>
      <w:r w:rsidR="00803F16">
        <w:rPr>
          <w:rFonts w:cs="Tahoma"/>
          <w:b/>
          <w:i/>
          <w:sz w:val="28"/>
          <w:szCs w:val="28"/>
        </w:rPr>
        <w:t xml:space="preserve">      </w:t>
      </w:r>
      <w:r w:rsidR="008A1C39">
        <w:rPr>
          <w:rFonts w:cs="Tahoma"/>
          <w:b/>
          <w:i/>
          <w:sz w:val="28"/>
          <w:szCs w:val="28"/>
        </w:rPr>
        <w:t xml:space="preserve">                             </w:t>
      </w:r>
      <w:r w:rsidR="00727C8C">
        <w:rPr>
          <w:rFonts w:cs="Tahoma"/>
          <w:b/>
        </w:rPr>
        <w:t>M-TH</w:t>
      </w:r>
      <w:r w:rsidR="00803F16" w:rsidRPr="00803F16">
        <w:rPr>
          <w:rFonts w:cs="Tahoma"/>
          <w:b/>
        </w:rPr>
        <w:t xml:space="preserve">: </w:t>
      </w:r>
      <w:r w:rsidR="008A1C39">
        <w:rPr>
          <w:rFonts w:cs="Tahoma"/>
          <w:b/>
        </w:rPr>
        <w:t>Before/After School</w:t>
      </w:r>
    </w:p>
    <w:p w14:paraId="5BEFD800" w14:textId="4053AB5E" w:rsidR="00B55FD7" w:rsidRDefault="00B55FD7" w:rsidP="00F4476F">
      <w:pPr>
        <w:pStyle w:val="NoSpacing"/>
        <w:rPr>
          <w:rFonts w:cs="Tahoma"/>
          <w:b/>
          <w:sz w:val="24"/>
          <w:szCs w:val="24"/>
        </w:rPr>
      </w:pPr>
      <w:r>
        <w:rPr>
          <w:rFonts w:cs="Tahoma"/>
          <w:b/>
          <w:sz w:val="24"/>
          <w:szCs w:val="24"/>
        </w:rPr>
        <w:t xml:space="preserve">Email: </w:t>
      </w:r>
      <w:hyperlink r:id="rId6" w:history="1">
        <w:r w:rsidRPr="002A27CF">
          <w:rPr>
            <w:rStyle w:val="Hyperlink"/>
            <w:rFonts w:cs="Tahoma"/>
            <w:b/>
            <w:sz w:val="24"/>
            <w:szCs w:val="24"/>
          </w:rPr>
          <w:t>jtwizeyimana@bisdtx.org</w:t>
        </w:r>
      </w:hyperlink>
    </w:p>
    <w:p w14:paraId="4ADC8201" w14:textId="612E58D6" w:rsidR="008261E1" w:rsidRDefault="008261E1" w:rsidP="00F4476F">
      <w:pPr>
        <w:pStyle w:val="NoSpacing"/>
        <w:rPr>
          <w:rFonts w:cs="Tahoma"/>
          <w:b/>
          <w:sz w:val="24"/>
          <w:szCs w:val="24"/>
          <w:u w:val="single"/>
        </w:rPr>
      </w:pPr>
    </w:p>
    <w:p w14:paraId="0F72DE00" w14:textId="01827719" w:rsidR="008261E1" w:rsidRPr="008261E1" w:rsidRDefault="008261E1" w:rsidP="00F4476F">
      <w:pPr>
        <w:pStyle w:val="NoSpacing"/>
        <w:rPr>
          <w:rFonts w:cs="Tahoma"/>
          <w:b/>
          <w:sz w:val="24"/>
          <w:szCs w:val="24"/>
        </w:rPr>
      </w:pPr>
    </w:p>
    <w:p w14:paraId="33CD97B0" w14:textId="5531048D" w:rsidR="00F4476F" w:rsidRDefault="00B55FD7" w:rsidP="00F4476F">
      <w:pPr>
        <w:pStyle w:val="NoSpacing"/>
        <w:rPr>
          <w:rFonts w:asciiTheme="majorHAnsi" w:hAnsiTheme="majorHAnsi"/>
          <w:color w:val="0000FF" w:themeColor="hyperlink"/>
          <w:u w:val="single"/>
        </w:rPr>
      </w:pPr>
      <w:r>
        <w:rPr>
          <w:rFonts w:asciiTheme="majorHAnsi" w:hAnsiTheme="majorHAnsi"/>
          <w:color w:val="0000FF" w:themeColor="hyperlink"/>
          <w:u w:val="single"/>
        </w:rPr>
        <w:t xml:space="preserve">Course </w:t>
      </w:r>
      <w:r w:rsidR="00A83B81">
        <w:rPr>
          <w:rFonts w:asciiTheme="majorHAnsi" w:hAnsiTheme="majorHAnsi"/>
          <w:color w:val="0000FF" w:themeColor="hyperlink"/>
          <w:u w:val="single"/>
        </w:rPr>
        <w:t>Description</w:t>
      </w:r>
    </w:p>
    <w:p w14:paraId="118099DA" w14:textId="77777777" w:rsidR="00B55FD7" w:rsidRPr="00F4476F" w:rsidRDefault="00B55FD7" w:rsidP="00F4476F">
      <w:pPr>
        <w:pStyle w:val="NoSpacing"/>
        <w:rPr>
          <w:rFonts w:asciiTheme="majorHAnsi" w:hAnsiTheme="majorHAnsi"/>
          <w:color w:val="0000FF" w:themeColor="hyperlink"/>
          <w:u w:val="single"/>
        </w:rPr>
      </w:pPr>
    </w:p>
    <w:p w14:paraId="1A59045D" w14:textId="45ECE6F9" w:rsidR="00B15EDD" w:rsidRDefault="00B55FD7" w:rsidP="001028BB">
      <w:pPr>
        <w:pStyle w:val="NoSpacing"/>
        <w:rPr>
          <w:rFonts w:cs="Tahoma"/>
          <w:szCs w:val="20"/>
        </w:rPr>
      </w:pPr>
      <w:r>
        <w:rPr>
          <w:rFonts w:cs="Tahoma"/>
          <w:b/>
          <w:sz w:val="24"/>
          <w:szCs w:val="32"/>
        </w:rPr>
        <w:t xml:space="preserve">Algebra I </w:t>
      </w:r>
      <w:r w:rsidR="00B016DD">
        <w:rPr>
          <w:rFonts w:cs="Tahoma"/>
          <w:szCs w:val="20"/>
        </w:rPr>
        <w:t xml:space="preserve">is a one-year </w:t>
      </w:r>
      <w:r w:rsidR="00B15EDD">
        <w:rPr>
          <w:rFonts w:cs="Tahoma"/>
          <w:szCs w:val="20"/>
        </w:rPr>
        <w:t>funct</w:t>
      </w:r>
      <w:r w:rsidR="00A83B81">
        <w:rPr>
          <w:rFonts w:cs="Tahoma"/>
          <w:szCs w:val="20"/>
        </w:rPr>
        <w:t xml:space="preserve">ion based </w:t>
      </w:r>
      <w:r w:rsidR="00B016DD">
        <w:rPr>
          <w:rFonts w:cs="Tahoma"/>
          <w:szCs w:val="20"/>
        </w:rPr>
        <w:t xml:space="preserve">that </w:t>
      </w:r>
      <w:r w:rsidR="00B15EDD">
        <w:rPr>
          <w:rFonts w:cs="Tahoma"/>
          <w:szCs w:val="20"/>
        </w:rPr>
        <w:t>includes the study of patterns, functional relationships, multiple representations of linear function, characteristic of linear functions, writing and solving linear equations and inequalities, system of linear equations, quadratic functions, prope</w:t>
      </w:r>
      <w:r w:rsidR="001028BB">
        <w:rPr>
          <w:rFonts w:cs="Tahoma"/>
          <w:szCs w:val="20"/>
        </w:rPr>
        <w:t>rties of exponents and binomial product, solving quadratic equations and other functions</w:t>
      </w:r>
      <w:r w:rsidR="00B15EDD">
        <w:rPr>
          <w:rFonts w:cs="Tahoma"/>
          <w:szCs w:val="20"/>
        </w:rPr>
        <w:t>.</w:t>
      </w:r>
    </w:p>
    <w:p w14:paraId="2C65BA8C" w14:textId="77777777" w:rsidR="005A236A" w:rsidRDefault="005A236A" w:rsidP="001028BB">
      <w:pPr>
        <w:pStyle w:val="NoSpacing"/>
        <w:rPr>
          <w:rFonts w:cs="Tahoma"/>
          <w:szCs w:val="20"/>
        </w:rPr>
      </w:pPr>
    </w:p>
    <w:p w14:paraId="4AC61CB8" w14:textId="0AC4BA2B" w:rsidR="00A83B81" w:rsidRDefault="00A83B81" w:rsidP="001028BB">
      <w:pPr>
        <w:pStyle w:val="NoSpacing"/>
        <w:rPr>
          <w:rFonts w:cs="Tahoma"/>
          <w:b/>
          <w:color w:val="0070C0"/>
          <w:szCs w:val="20"/>
          <w:u w:val="single"/>
        </w:rPr>
      </w:pPr>
      <w:r w:rsidRPr="00A83B81">
        <w:rPr>
          <w:rFonts w:cs="Tahoma"/>
          <w:b/>
          <w:color w:val="0070C0"/>
          <w:szCs w:val="20"/>
          <w:u w:val="single"/>
        </w:rPr>
        <w:t>Expectations</w:t>
      </w:r>
    </w:p>
    <w:p w14:paraId="3826B753" w14:textId="77777777" w:rsidR="00A83B81" w:rsidRPr="00A83B81" w:rsidRDefault="00A83B81" w:rsidP="001028BB">
      <w:pPr>
        <w:pStyle w:val="NoSpacing"/>
        <w:rPr>
          <w:rFonts w:cs="Tahoma"/>
          <w:b/>
          <w:color w:val="0070C0"/>
          <w:szCs w:val="20"/>
          <w:u w:val="single"/>
        </w:rPr>
      </w:pPr>
    </w:p>
    <w:p w14:paraId="5E512824" w14:textId="47F89C43" w:rsidR="00B9294C" w:rsidRPr="009774D1" w:rsidRDefault="00B15EDD" w:rsidP="00B9294C">
      <w:pPr>
        <w:spacing w:after="0"/>
        <w:rPr>
          <w:rFonts w:cs="Tahoma"/>
          <w:szCs w:val="20"/>
        </w:rPr>
      </w:pPr>
      <w:r w:rsidRPr="00C52C19">
        <w:rPr>
          <w:rFonts w:cs="Tahoma"/>
          <w:szCs w:val="20"/>
        </w:rPr>
        <w:t xml:space="preserve">Students are expected to keep up with daily assignments and be prepared to demonstrate their understanding of concepts and methods practiced. Active participation through sharing problem solving strategies with the class as a whole or in small group discussions </w:t>
      </w:r>
      <w:r w:rsidR="009774D1">
        <w:rPr>
          <w:rFonts w:cs="Tahoma"/>
          <w:szCs w:val="20"/>
        </w:rPr>
        <w:t>is expected from every student.</w:t>
      </w:r>
    </w:p>
    <w:p w14:paraId="7A94C561" w14:textId="77777777" w:rsidR="00B9294C" w:rsidRDefault="00B9294C" w:rsidP="00B9294C">
      <w:pPr>
        <w:spacing w:after="0"/>
        <w:rPr>
          <w:rFonts w:cs="Tahoma"/>
          <w:b/>
          <w:sz w:val="24"/>
          <w:szCs w:val="32"/>
        </w:rPr>
      </w:pPr>
    </w:p>
    <w:p w14:paraId="36833A8F" w14:textId="60D12172" w:rsidR="005A236A" w:rsidRDefault="00B9294C" w:rsidP="00B9294C">
      <w:pPr>
        <w:spacing w:after="0"/>
        <w:rPr>
          <w:rFonts w:cs="Tahoma"/>
          <w:b/>
          <w:color w:val="4F81BD" w:themeColor="accent1"/>
          <w:sz w:val="24"/>
          <w:szCs w:val="32"/>
          <w:u w:val="single"/>
        </w:rPr>
      </w:pPr>
      <w:r w:rsidRPr="005A236A">
        <w:rPr>
          <w:rFonts w:cs="Tahoma"/>
          <w:b/>
          <w:color w:val="4F81BD" w:themeColor="accent1"/>
          <w:sz w:val="24"/>
          <w:szCs w:val="32"/>
          <w:u w:val="single"/>
        </w:rPr>
        <w:t>Attendance Policy</w:t>
      </w:r>
    </w:p>
    <w:p w14:paraId="51FD020E" w14:textId="77777777" w:rsidR="005A236A" w:rsidRPr="005A236A" w:rsidRDefault="005A236A" w:rsidP="00B9294C">
      <w:pPr>
        <w:spacing w:after="0"/>
        <w:rPr>
          <w:rFonts w:cs="Tahoma"/>
          <w:b/>
          <w:color w:val="4F81BD" w:themeColor="accent1"/>
          <w:sz w:val="24"/>
          <w:szCs w:val="32"/>
          <w:u w:val="single"/>
        </w:rPr>
      </w:pPr>
    </w:p>
    <w:p w14:paraId="5A69F546" w14:textId="62DF95D0" w:rsidR="00973347" w:rsidRPr="00B9294C" w:rsidRDefault="000B51A4" w:rsidP="00B9294C">
      <w:pPr>
        <w:spacing w:after="0"/>
        <w:rPr>
          <w:rFonts w:cs="Tahoma"/>
          <w:b/>
          <w:sz w:val="24"/>
          <w:szCs w:val="32"/>
        </w:rPr>
      </w:pPr>
      <w:r w:rsidRPr="00C52C19">
        <w:rPr>
          <w:rFonts w:cs="Tahoma"/>
          <w:szCs w:val="24"/>
        </w:rPr>
        <w:t xml:space="preserve">Absences and </w:t>
      </w:r>
      <w:r w:rsidR="006E0DCD" w:rsidRPr="00C52C19">
        <w:rPr>
          <w:rFonts w:cs="Tahoma"/>
          <w:szCs w:val="24"/>
        </w:rPr>
        <w:t>tardiness</w:t>
      </w:r>
      <w:r w:rsidRPr="00C52C19">
        <w:rPr>
          <w:rFonts w:cs="Tahoma"/>
          <w:szCs w:val="24"/>
        </w:rPr>
        <w:t xml:space="preserve"> will be handled according to student handbook. Make up work and test</w:t>
      </w:r>
      <w:r w:rsidR="00622C32">
        <w:rPr>
          <w:rFonts w:cs="Tahoma"/>
          <w:szCs w:val="24"/>
        </w:rPr>
        <w:t>s will be done during tutorials only, not during class.</w:t>
      </w:r>
      <w:r w:rsidR="00FD4264">
        <w:rPr>
          <w:rFonts w:cs="Tahoma"/>
          <w:szCs w:val="24"/>
        </w:rPr>
        <w:t xml:space="preserve"> It is important to be present and on time </w:t>
      </w:r>
      <w:r w:rsidR="00973347">
        <w:rPr>
          <w:rFonts w:cs="Tahoma"/>
          <w:szCs w:val="24"/>
        </w:rPr>
        <w:t>everyday</w:t>
      </w:r>
      <w:r w:rsidR="000F09D9">
        <w:rPr>
          <w:rFonts w:cs="Tahoma"/>
          <w:szCs w:val="24"/>
        </w:rPr>
        <w:t xml:space="preserve"> in order to be successful in class.</w:t>
      </w:r>
    </w:p>
    <w:p w14:paraId="66CCAC28" w14:textId="7CE92E5C" w:rsidR="001028BB" w:rsidRDefault="00973347" w:rsidP="00F4476F">
      <w:pPr>
        <w:spacing w:after="0"/>
        <w:rPr>
          <w:szCs w:val="24"/>
        </w:rPr>
      </w:pPr>
      <w:r w:rsidRPr="00973347">
        <w:rPr>
          <w:szCs w:val="24"/>
        </w:rPr>
        <w:t>Tardy students will be admitted to class immediately, but their tardy will be recorded electronically on Skyward. On the 3</w:t>
      </w:r>
      <w:r w:rsidRPr="00973347">
        <w:rPr>
          <w:szCs w:val="24"/>
          <w:vertAlign w:val="superscript"/>
        </w:rPr>
        <w:t>rd</w:t>
      </w:r>
      <w:r w:rsidRPr="00973347">
        <w:rPr>
          <w:szCs w:val="24"/>
        </w:rPr>
        <w:t xml:space="preserve"> tardy in a given semester, a call will be made to the student’s parent/guardian. On the 4</w:t>
      </w:r>
      <w:r w:rsidRPr="00973347">
        <w:rPr>
          <w:szCs w:val="24"/>
          <w:vertAlign w:val="superscript"/>
        </w:rPr>
        <w:t>th</w:t>
      </w:r>
      <w:r w:rsidRPr="00973347">
        <w:rPr>
          <w:szCs w:val="24"/>
        </w:rPr>
        <w:t xml:space="preserve"> tardy, a call home will be made, the student will conference with the teacher, and the student will be assigned a 1</w:t>
      </w:r>
      <w:r w:rsidR="00F4476F">
        <w:rPr>
          <w:szCs w:val="24"/>
        </w:rPr>
        <w:t>-</w:t>
      </w:r>
      <w:r w:rsidRPr="00973347">
        <w:rPr>
          <w:szCs w:val="24"/>
        </w:rPr>
        <w:t xml:space="preserve"> hour tutorial session. On the 5</w:t>
      </w:r>
      <w:r w:rsidRPr="00973347">
        <w:rPr>
          <w:szCs w:val="24"/>
          <w:vertAlign w:val="superscript"/>
        </w:rPr>
        <w:t>th</w:t>
      </w:r>
      <w:r w:rsidRPr="00973347">
        <w:rPr>
          <w:szCs w:val="24"/>
        </w:rPr>
        <w:t xml:space="preserve"> tardy, a call home will be made, t</w:t>
      </w:r>
      <w:r w:rsidR="00F4476F">
        <w:rPr>
          <w:szCs w:val="24"/>
        </w:rPr>
        <w:t>he student will be assigned a 1-</w:t>
      </w:r>
      <w:r w:rsidRPr="00973347">
        <w:rPr>
          <w:szCs w:val="24"/>
        </w:rPr>
        <w:t>hour tutorial session, and a discipline referral wi</w:t>
      </w:r>
      <w:r w:rsidR="001028BB">
        <w:rPr>
          <w:szCs w:val="24"/>
        </w:rPr>
        <w:t>ll be sent to the administration</w:t>
      </w:r>
      <w:r w:rsidR="005A236A">
        <w:rPr>
          <w:szCs w:val="24"/>
        </w:rPr>
        <w:t>.</w:t>
      </w:r>
    </w:p>
    <w:p w14:paraId="636E76F4" w14:textId="57DE23CE" w:rsidR="005A236A" w:rsidRDefault="005A236A" w:rsidP="001028BB">
      <w:pPr>
        <w:spacing w:after="0"/>
        <w:rPr>
          <w:rFonts w:cs="Tahoma"/>
          <w:b/>
          <w:color w:val="0070C0"/>
          <w:sz w:val="24"/>
          <w:szCs w:val="32"/>
          <w:u w:val="single"/>
        </w:rPr>
      </w:pPr>
      <w:r>
        <w:rPr>
          <w:rFonts w:cs="Tahoma"/>
          <w:b/>
          <w:color w:val="0070C0"/>
          <w:sz w:val="24"/>
          <w:szCs w:val="32"/>
          <w:u w:val="single"/>
        </w:rPr>
        <w:t>Text Books and Materials</w:t>
      </w:r>
    </w:p>
    <w:p w14:paraId="34EFECAE" w14:textId="77777777" w:rsidR="00727C8C" w:rsidRDefault="001028BB" w:rsidP="001028BB">
      <w:pPr>
        <w:spacing w:after="0"/>
        <w:rPr>
          <w:rFonts w:cs="Tahoma"/>
          <w:b/>
          <w:szCs w:val="24"/>
        </w:rPr>
      </w:pPr>
      <w:r>
        <w:rPr>
          <w:rFonts w:cs="Tahoma"/>
          <w:b/>
          <w:sz w:val="24"/>
          <w:szCs w:val="32"/>
        </w:rPr>
        <w:t xml:space="preserve"> </w:t>
      </w:r>
      <w:r w:rsidR="000B51A4" w:rsidRPr="00C52C19">
        <w:rPr>
          <w:rFonts w:cs="Tahoma"/>
          <w:szCs w:val="24"/>
        </w:rPr>
        <w:t>Each stu</w:t>
      </w:r>
      <w:r w:rsidR="007E051A">
        <w:rPr>
          <w:rFonts w:cs="Tahoma"/>
          <w:szCs w:val="24"/>
        </w:rPr>
        <w:t xml:space="preserve">dent is expected to check </w:t>
      </w:r>
      <w:r w:rsidR="00FC4144">
        <w:rPr>
          <w:rFonts w:cs="Tahoma"/>
          <w:szCs w:val="24"/>
        </w:rPr>
        <w:t>out an</w:t>
      </w:r>
      <w:r w:rsidR="00F97256">
        <w:rPr>
          <w:rFonts w:cs="Tahoma"/>
          <w:szCs w:val="24"/>
        </w:rPr>
        <w:t xml:space="preserve"> </w:t>
      </w:r>
      <w:r w:rsidR="005A236A">
        <w:rPr>
          <w:rFonts w:cs="Tahoma"/>
          <w:i/>
          <w:color w:val="0070C0"/>
          <w:szCs w:val="24"/>
          <w:u w:val="single"/>
        </w:rPr>
        <w:t>Algebra I</w:t>
      </w:r>
      <w:r w:rsidR="00492D2C" w:rsidRPr="007E051A">
        <w:rPr>
          <w:rFonts w:cs="Tahoma"/>
          <w:color w:val="0070C0"/>
          <w:szCs w:val="24"/>
        </w:rPr>
        <w:t xml:space="preserve"> </w:t>
      </w:r>
      <w:r w:rsidR="00492D2C">
        <w:rPr>
          <w:rFonts w:cs="Tahoma"/>
          <w:szCs w:val="24"/>
        </w:rPr>
        <w:t xml:space="preserve">textbook </w:t>
      </w:r>
      <w:r w:rsidR="005A236A">
        <w:rPr>
          <w:rFonts w:cs="Tahoma"/>
          <w:szCs w:val="24"/>
        </w:rPr>
        <w:t>or access the online version</w:t>
      </w:r>
      <w:r w:rsidR="00622C32">
        <w:rPr>
          <w:rFonts w:cs="Tahoma"/>
          <w:szCs w:val="24"/>
        </w:rPr>
        <w:t xml:space="preserve"> </w:t>
      </w:r>
      <w:r w:rsidR="007E051A">
        <w:rPr>
          <w:rFonts w:cs="Tahoma"/>
          <w:szCs w:val="24"/>
        </w:rPr>
        <w:t>for homework and studying.</w:t>
      </w:r>
      <w:r w:rsidR="00492D2C">
        <w:rPr>
          <w:rFonts w:cs="Tahoma"/>
          <w:szCs w:val="24"/>
        </w:rPr>
        <w:t xml:space="preserve"> </w:t>
      </w:r>
      <w:r w:rsidR="00FD4264">
        <w:rPr>
          <w:rFonts w:cs="Tahoma"/>
          <w:szCs w:val="24"/>
        </w:rPr>
        <w:t xml:space="preserve">I will provide </w:t>
      </w:r>
      <w:r w:rsidR="00622C32">
        <w:rPr>
          <w:rFonts w:cs="Tahoma"/>
          <w:szCs w:val="24"/>
        </w:rPr>
        <w:t>a p</w:t>
      </w:r>
      <w:r w:rsidR="00FD4264">
        <w:rPr>
          <w:rFonts w:cs="Tahoma"/>
          <w:szCs w:val="24"/>
        </w:rPr>
        <w:t>ersonal code to sign into electronic book if it is your preference</w:t>
      </w:r>
      <w:r w:rsidR="000B51A4" w:rsidRPr="00C52C19">
        <w:rPr>
          <w:rFonts w:cs="Tahoma"/>
          <w:szCs w:val="24"/>
        </w:rPr>
        <w:t>.</w:t>
      </w:r>
      <w:r w:rsidR="007A5FFD" w:rsidRPr="00C52C19">
        <w:rPr>
          <w:rFonts w:cs="Tahoma"/>
          <w:szCs w:val="24"/>
        </w:rPr>
        <w:t xml:space="preserve"> </w:t>
      </w:r>
      <w:r w:rsidR="007E051A">
        <w:rPr>
          <w:rFonts w:cs="Tahoma"/>
          <w:szCs w:val="24"/>
        </w:rPr>
        <w:t xml:space="preserve"> We will also use </w:t>
      </w:r>
      <w:proofErr w:type="spellStart"/>
      <w:r w:rsidR="00FE0D92" w:rsidRPr="00FE0D92">
        <w:rPr>
          <w:rFonts w:cs="Tahoma"/>
          <w:b/>
          <w:color w:val="0070C0"/>
          <w:szCs w:val="24"/>
          <w:u w:val="single"/>
        </w:rPr>
        <w:t>umathx</w:t>
      </w:r>
      <w:proofErr w:type="spellEnd"/>
      <w:r w:rsidR="00FE0D92">
        <w:rPr>
          <w:rFonts w:cs="Tahoma"/>
          <w:szCs w:val="24"/>
        </w:rPr>
        <w:t xml:space="preserve"> and </w:t>
      </w:r>
      <w:r w:rsidR="00FE0D92" w:rsidRPr="000B0A05">
        <w:rPr>
          <w:rFonts w:cs="Tahoma"/>
          <w:b/>
          <w:color w:val="0070C0"/>
          <w:szCs w:val="24"/>
          <w:u w:val="single"/>
        </w:rPr>
        <w:t>khan</w:t>
      </w:r>
      <w:r w:rsidR="000B0A05" w:rsidRPr="000B0A05">
        <w:rPr>
          <w:rFonts w:cs="Tahoma"/>
          <w:b/>
          <w:color w:val="0070C0"/>
          <w:szCs w:val="24"/>
          <w:u w:val="single"/>
        </w:rPr>
        <w:t xml:space="preserve"> Academy</w:t>
      </w:r>
      <w:r w:rsidR="000B0A05" w:rsidRPr="000B0A05">
        <w:rPr>
          <w:rFonts w:cs="Tahoma"/>
          <w:color w:val="0070C0"/>
          <w:szCs w:val="24"/>
        </w:rPr>
        <w:t xml:space="preserve"> </w:t>
      </w:r>
      <w:r w:rsidR="00F97256">
        <w:rPr>
          <w:rFonts w:cs="Tahoma"/>
          <w:szCs w:val="24"/>
        </w:rPr>
        <w:t>resources for online homework.</w:t>
      </w:r>
      <w:r w:rsidR="005A236A">
        <w:rPr>
          <w:rFonts w:cs="Tahoma"/>
          <w:szCs w:val="24"/>
        </w:rPr>
        <w:t xml:space="preserve"> We will also use </w:t>
      </w:r>
      <w:r w:rsidR="005A236A" w:rsidRPr="005A236A">
        <w:rPr>
          <w:rFonts w:cs="Tahoma"/>
          <w:b/>
          <w:i/>
          <w:color w:val="4F81BD" w:themeColor="accent1"/>
          <w:u w:val="single"/>
        </w:rPr>
        <w:t xml:space="preserve">Algebra 1 Course Basic Genius </w:t>
      </w:r>
      <w:r w:rsidR="005A236A">
        <w:rPr>
          <w:rFonts w:cs="Tahoma"/>
          <w:szCs w:val="24"/>
        </w:rPr>
        <w:t>workbook.</w:t>
      </w:r>
      <w:r w:rsidR="007A5FFD" w:rsidRPr="00C52C19">
        <w:rPr>
          <w:rFonts w:cs="Tahoma"/>
          <w:szCs w:val="24"/>
        </w:rPr>
        <w:t xml:space="preserve"> At the</w:t>
      </w:r>
      <w:r w:rsidR="000B51A4" w:rsidRPr="00C52C19">
        <w:rPr>
          <w:rFonts w:cs="Tahoma"/>
          <w:szCs w:val="24"/>
        </w:rPr>
        <w:t xml:space="preserve"> </w:t>
      </w:r>
      <w:r w:rsidR="007A5FFD" w:rsidRPr="00C52C19">
        <w:rPr>
          <w:rFonts w:cs="Tahoma"/>
          <w:szCs w:val="24"/>
        </w:rPr>
        <w:t>end of y</w:t>
      </w:r>
      <w:r w:rsidR="00492D2C">
        <w:rPr>
          <w:rFonts w:cs="Tahoma"/>
          <w:szCs w:val="24"/>
        </w:rPr>
        <w:t>ear</w:t>
      </w:r>
      <w:r w:rsidR="00F97256">
        <w:rPr>
          <w:rFonts w:cs="Tahoma"/>
          <w:szCs w:val="24"/>
        </w:rPr>
        <w:t>,</w:t>
      </w:r>
      <w:r w:rsidR="00492D2C">
        <w:rPr>
          <w:rFonts w:cs="Tahoma"/>
          <w:szCs w:val="24"/>
        </w:rPr>
        <w:t xml:space="preserve"> students should return textbooks. Student </w:t>
      </w:r>
      <w:r w:rsidR="000B51A4" w:rsidRPr="00C52C19">
        <w:rPr>
          <w:rFonts w:cs="Tahoma"/>
          <w:szCs w:val="24"/>
        </w:rPr>
        <w:t>mus</w:t>
      </w:r>
      <w:r w:rsidR="00FD4264">
        <w:rPr>
          <w:rFonts w:cs="Tahoma"/>
          <w:szCs w:val="24"/>
        </w:rPr>
        <w:t xml:space="preserve">t also have </w:t>
      </w:r>
      <w:r w:rsidR="00FD4264" w:rsidRPr="00F97256">
        <w:rPr>
          <w:rFonts w:cs="Tahoma"/>
          <w:szCs w:val="24"/>
        </w:rPr>
        <w:t>a</w:t>
      </w:r>
      <w:r w:rsidR="00FD4264" w:rsidRPr="00F97256">
        <w:rPr>
          <w:rFonts w:cs="Tahoma"/>
          <w:b/>
          <w:szCs w:val="24"/>
        </w:rPr>
        <w:t xml:space="preserve"> binder,</w:t>
      </w:r>
      <w:r w:rsidR="00F97256">
        <w:rPr>
          <w:rFonts w:cs="Tahoma"/>
          <w:b/>
          <w:szCs w:val="24"/>
        </w:rPr>
        <w:t xml:space="preserve"> Notebook for Math journal,</w:t>
      </w:r>
      <w:r w:rsidR="00FD4264" w:rsidRPr="00F97256">
        <w:rPr>
          <w:rFonts w:cs="Tahoma"/>
          <w:b/>
          <w:szCs w:val="24"/>
        </w:rPr>
        <w:t xml:space="preserve"> paper</w:t>
      </w:r>
      <w:r w:rsidR="00F97256">
        <w:rPr>
          <w:rFonts w:cs="Tahoma"/>
          <w:b/>
          <w:szCs w:val="24"/>
        </w:rPr>
        <w:t>s</w:t>
      </w:r>
      <w:r w:rsidR="00FD4264" w:rsidRPr="00F97256">
        <w:rPr>
          <w:rFonts w:cs="Tahoma"/>
          <w:b/>
          <w:szCs w:val="24"/>
        </w:rPr>
        <w:t>, pen</w:t>
      </w:r>
      <w:r w:rsidR="00492D2C" w:rsidRPr="00F97256">
        <w:rPr>
          <w:rFonts w:cs="Tahoma"/>
          <w:b/>
          <w:szCs w:val="24"/>
        </w:rPr>
        <w:t>,</w:t>
      </w:r>
      <w:r w:rsidR="000B51A4" w:rsidRPr="00F97256">
        <w:rPr>
          <w:rFonts w:cs="Tahoma"/>
          <w:b/>
          <w:szCs w:val="24"/>
        </w:rPr>
        <w:t xml:space="preserve"> pencil</w:t>
      </w:r>
      <w:r w:rsidR="00492D2C" w:rsidRPr="00F97256">
        <w:rPr>
          <w:rFonts w:cs="Tahoma"/>
          <w:b/>
          <w:szCs w:val="24"/>
        </w:rPr>
        <w:t xml:space="preserve"> and eraser</w:t>
      </w:r>
      <w:r w:rsidR="005D009B">
        <w:rPr>
          <w:rFonts w:cs="Tahoma"/>
          <w:b/>
          <w:szCs w:val="24"/>
        </w:rPr>
        <w:t xml:space="preserve"> for class each day.</w:t>
      </w:r>
    </w:p>
    <w:p w14:paraId="16A1213F" w14:textId="2F323A36" w:rsidR="00AB0D6E" w:rsidRPr="00727C8C" w:rsidRDefault="002B40E9" w:rsidP="001028BB">
      <w:pPr>
        <w:spacing w:after="0"/>
        <w:rPr>
          <w:rFonts w:cs="Tahoma"/>
          <w:b/>
          <w:color w:val="4F81BD" w:themeColor="accent1"/>
          <w:szCs w:val="24"/>
          <w:u w:val="single"/>
        </w:rPr>
      </w:pPr>
      <w:r w:rsidRPr="00727C8C">
        <w:rPr>
          <w:rFonts w:cs="Tahoma"/>
          <w:b/>
          <w:color w:val="4F81BD" w:themeColor="accent1"/>
          <w:sz w:val="24"/>
          <w:szCs w:val="32"/>
          <w:u w:val="single"/>
        </w:rPr>
        <w:lastRenderedPageBreak/>
        <w:t>Grading Policy</w:t>
      </w:r>
      <w:r w:rsidR="001028BB" w:rsidRPr="00727C8C">
        <w:rPr>
          <w:rFonts w:cs="Tahoma"/>
          <w:b/>
          <w:color w:val="4F81BD" w:themeColor="accent1"/>
          <w:sz w:val="24"/>
          <w:szCs w:val="32"/>
          <w:u w:val="single"/>
        </w:rPr>
        <w:t>:</w:t>
      </w:r>
    </w:p>
    <w:p w14:paraId="3E852329" w14:textId="5DDDA483" w:rsidR="002B40E9" w:rsidRPr="00C52C19" w:rsidRDefault="002B40E9" w:rsidP="00486E6C">
      <w:pPr>
        <w:pStyle w:val="ListParagraph"/>
        <w:numPr>
          <w:ilvl w:val="0"/>
          <w:numId w:val="4"/>
        </w:numPr>
        <w:spacing w:after="0"/>
        <w:rPr>
          <w:rFonts w:cs="Tahoma"/>
          <w:szCs w:val="24"/>
        </w:rPr>
      </w:pPr>
      <w:r w:rsidRPr="00C52C19">
        <w:rPr>
          <w:rFonts w:cs="Tahoma"/>
          <w:b/>
          <w:szCs w:val="24"/>
        </w:rPr>
        <w:t>Major Grades</w:t>
      </w:r>
      <w:r w:rsidRPr="00C52C19">
        <w:rPr>
          <w:rFonts w:cs="Tahoma"/>
          <w:szCs w:val="24"/>
        </w:rPr>
        <w:t xml:space="preserve"> account for 60% of each six </w:t>
      </w:r>
      <w:r w:rsidR="00B8051E" w:rsidRPr="00C52C19">
        <w:rPr>
          <w:rFonts w:cs="Tahoma"/>
          <w:szCs w:val="24"/>
        </w:rPr>
        <w:t>weeks’</w:t>
      </w:r>
      <w:r w:rsidRPr="00C52C19">
        <w:rPr>
          <w:rFonts w:cs="Tahoma"/>
          <w:szCs w:val="24"/>
        </w:rPr>
        <w:t xml:space="preserve"> grade. The</w:t>
      </w:r>
      <w:r w:rsidRPr="00C52C19">
        <w:rPr>
          <w:rFonts w:cs="Tahoma"/>
          <w:b/>
          <w:szCs w:val="24"/>
        </w:rPr>
        <w:t xml:space="preserve"> </w:t>
      </w:r>
      <w:r w:rsidRPr="00C52C19">
        <w:rPr>
          <w:rFonts w:cs="Tahoma"/>
          <w:szCs w:val="24"/>
        </w:rPr>
        <w:t xml:space="preserve">major grades will include </w:t>
      </w:r>
      <w:r w:rsidRPr="00727C8C">
        <w:rPr>
          <w:rFonts w:cs="Tahoma"/>
          <w:b/>
          <w:color w:val="0070C0"/>
          <w:szCs w:val="24"/>
        </w:rPr>
        <w:t xml:space="preserve">tests, projects, and </w:t>
      </w:r>
      <w:r w:rsidR="00A936F1" w:rsidRPr="00727C8C">
        <w:rPr>
          <w:rFonts w:cs="Tahoma"/>
          <w:b/>
          <w:color w:val="0070C0"/>
          <w:szCs w:val="24"/>
        </w:rPr>
        <w:t>EOC</w:t>
      </w:r>
      <w:r w:rsidRPr="00727C8C">
        <w:rPr>
          <w:rFonts w:cs="Tahoma"/>
          <w:b/>
          <w:color w:val="0070C0"/>
          <w:szCs w:val="24"/>
        </w:rPr>
        <w:t xml:space="preserve"> Benchmark tests</w:t>
      </w:r>
      <w:r w:rsidRPr="00727C8C">
        <w:rPr>
          <w:rFonts w:cs="Tahoma"/>
          <w:b/>
          <w:szCs w:val="24"/>
        </w:rPr>
        <w:t>.</w:t>
      </w:r>
      <w:r w:rsidR="006A5976" w:rsidRPr="00C52C19">
        <w:rPr>
          <w:rFonts w:cs="Tahoma"/>
          <w:szCs w:val="24"/>
        </w:rPr>
        <w:t xml:space="preserve"> </w:t>
      </w:r>
      <w:r w:rsidR="00F97256">
        <w:rPr>
          <w:rFonts w:cs="Tahoma"/>
          <w:szCs w:val="24"/>
        </w:rPr>
        <w:t>There will be a test, project, or a graded group activity every two or three weeks.</w:t>
      </w:r>
    </w:p>
    <w:p w14:paraId="14A2BB5B" w14:textId="1F732B1A" w:rsidR="002B40E9" w:rsidRPr="00C52C19" w:rsidRDefault="002B40E9" w:rsidP="00486E6C">
      <w:pPr>
        <w:pStyle w:val="ListParagraph"/>
        <w:numPr>
          <w:ilvl w:val="0"/>
          <w:numId w:val="4"/>
        </w:numPr>
        <w:spacing w:after="0"/>
        <w:rPr>
          <w:rFonts w:cs="Tahoma"/>
          <w:szCs w:val="24"/>
        </w:rPr>
      </w:pPr>
      <w:r w:rsidRPr="00C52C19">
        <w:rPr>
          <w:rFonts w:cs="Tahoma"/>
          <w:b/>
          <w:szCs w:val="24"/>
        </w:rPr>
        <w:t>Daily Grades</w:t>
      </w:r>
      <w:r w:rsidRPr="00C52C19">
        <w:rPr>
          <w:rFonts w:cs="Tahoma"/>
          <w:szCs w:val="24"/>
        </w:rPr>
        <w:t xml:space="preserve"> account for 40% of each six </w:t>
      </w:r>
      <w:r w:rsidR="00900FF6" w:rsidRPr="00C52C19">
        <w:rPr>
          <w:rFonts w:cs="Tahoma"/>
          <w:szCs w:val="24"/>
        </w:rPr>
        <w:t>weeks’</w:t>
      </w:r>
      <w:r w:rsidRPr="00C52C19">
        <w:rPr>
          <w:rFonts w:cs="Tahoma"/>
          <w:szCs w:val="24"/>
        </w:rPr>
        <w:t xml:space="preserve"> grade and may include quizzes, daily work, homework, notebooks, participation, and other assignments.</w:t>
      </w:r>
    </w:p>
    <w:p w14:paraId="5F722EBE" w14:textId="238C74F2" w:rsidR="000F09D9" w:rsidRDefault="002B40E9" w:rsidP="000E2DE1">
      <w:pPr>
        <w:pStyle w:val="ListParagraph"/>
        <w:numPr>
          <w:ilvl w:val="0"/>
          <w:numId w:val="4"/>
        </w:numPr>
        <w:spacing w:after="0"/>
        <w:rPr>
          <w:rFonts w:cs="Tahoma"/>
          <w:szCs w:val="24"/>
        </w:rPr>
      </w:pPr>
      <w:r w:rsidRPr="000B0A05">
        <w:rPr>
          <w:rFonts w:cs="Tahoma"/>
          <w:szCs w:val="24"/>
        </w:rPr>
        <w:t xml:space="preserve">A cumulative </w:t>
      </w:r>
      <w:r w:rsidRPr="000B0A05">
        <w:rPr>
          <w:rFonts w:cs="Tahoma"/>
          <w:b/>
          <w:szCs w:val="24"/>
        </w:rPr>
        <w:t>semester exam</w:t>
      </w:r>
      <w:r w:rsidRPr="000B0A05">
        <w:rPr>
          <w:rFonts w:cs="Tahoma"/>
          <w:szCs w:val="24"/>
        </w:rPr>
        <w:t xml:space="preserve"> accounts for 20% of the semester average. </w:t>
      </w:r>
    </w:p>
    <w:p w14:paraId="5E6F24FB" w14:textId="77777777" w:rsidR="000B0A05" w:rsidRPr="000B0A05" w:rsidRDefault="000B0A05" w:rsidP="000B0A05">
      <w:pPr>
        <w:pStyle w:val="ListParagraph"/>
        <w:spacing w:after="0"/>
        <w:rPr>
          <w:rFonts w:cs="Tahoma"/>
          <w:szCs w:val="24"/>
        </w:rPr>
      </w:pPr>
    </w:p>
    <w:p w14:paraId="69DE4CD4" w14:textId="77777777" w:rsidR="005A236A" w:rsidRDefault="00171C00" w:rsidP="001028BB">
      <w:pPr>
        <w:rPr>
          <w:rFonts w:cs="Tahoma"/>
          <w:b/>
          <w:sz w:val="24"/>
          <w:szCs w:val="20"/>
        </w:rPr>
      </w:pPr>
      <w:r w:rsidRPr="005A236A">
        <w:rPr>
          <w:rFonts w:cs="Tahoma"/>
          <w:b/>
          <w:color w:val="4F81BD" w:themeColor="accent1"/>
          <w:sz w:val="24"/>
          <w:szCs w:val="20"/>
          <w:u w:val="single"/>
        </w:rPr>
        <w:t>Homework Procedures</w:t>
      </w:r>
      <w:r w:rsidR="00803F16" w:rsidRPr="005A236A">
        <w:rPr>
          <w:rFonts w:cs="Tahoma"/>
          <w:b/>
          <w:color w:val="4F81BD" w:themeColor="accent1"/>
          <w:sz w:val="24"/>
          <w:szCs w:val="20"/>
          <w:u w:val="single"/>
        </w:rPr>
        <w:t>/Make up</w:t>
      </w:r>
    </w:p>
    <w:p w14:paraId="630E4721" w14:textId="19D151D1" w:rsidR="0040420C" w:rsidRDefault="001028BB" w:rsidP="001028BB">
      <w:pPr>
        <w:rPr>
          <w:rFonts w:cs="Tahoma"/>
          <w:szCs w:val="24"/>
        </w:rPr>
      </w:pPr>
      <w:r>
        <w:rPr>
          <w:rFonts w:cs="Tahoma"/>
          <w:b/>
          <w:sz w:val="24"/>
          <w:szCs w:val="20"/>
        </w:rPr>
        <w:t xml:space="preserve"> </w:t>
      </w:r>
      <w:r w:rsidR="00171C00" w:rsidRPr="00C52C19">
        <w:rPr>
          <w:rFonts w:cs="Tahoma"/>
          <w:szCs w:val="24"/>
        </w:rPr>
        <w:t>Homework will be required on a daily basis to solidify the concepts learned that day.  It will be due the next cla</w:t>
      </w:r>
      <w:r w:rsidR="0071756C" w:rsidRPr="00C52C19">
        <w:rPr>
          <w:rFonts w:cs="Tahoma"/>
          <w:szCs w:val="24"/>
        </w:rPr>
        <w:t xml:space="preserve">ss period. Late work </w:t>
      </w:r>
      <w:r w:rsidR="00F8460E">
        <w:rPr>
          <w:rFonts w:cs="Tahoma"/>
          <w:szCs w:val="24"/>
        </w:rPr>
        <w:t>may</w:t>
      </w:r>
      <w:r w:rsidR="00D61F8C">
        <w:rPr>
          <w:rFonts w:cs="Tahoma"/>
          <w:szCs w:val="24"/>
        </w:rPr>
        <w:t xml:space="preserve"> </w:t>
      </w:r>
      <w:r w:rsidR="0071756C" w:rsidRPr="00C52C19">
        <w:rPr>
          <w:rFonts w:cs="Tahoma"/>
          <w:szCs w:val="24"/>
        </w:rPr>
        <w:t>be completed</w:t>
      </w:r>
      <w:r w:rsidR="009D2A00">
        <w:rPr>
          <w:rFonts w:cs="Tahoma"/>
          <w:szCs w:val="24"/>
        </w:rPr>
        <w:t xml:space="preserve"> during tutorials and </w:t>
      </w:r>
      <w:r w:rsidR="0071756C" w:rsidRPr="00C52C19">
        <w:rPr>
          <w:rFonts w:cs="Tahoma"/>
          <w:szCs w:val="24"/>
        </w:rPr>
        <w:t>withi</w:t>
      </w:r>
      <w:r w:rsidR="00D062F7">
        <w:rPr>
          <w:rFonts w:cs="Tahoma"/>
          <w:szCs w:val="24"/>
        </w:rPr>
        <w:t>n three class days</w:t>
      </w:r>
      <w:r w:rsidR="00171C00" w:rsidRPr="00900FF6">
        <w:rPr>
          <w:rFonts w:cs="Tahoma"/>
          <w:b/>
          <w:szCs w:val="24"/>
        </w:rPr>
        <w:t xml:space="preserve">.  </w:t>
      </w:r>
      <w:r w:rsidR="0071756C" w:rsidRPr="00900FF6">
        <w:rPr>
          <w:rFonts w:cs="Tahoma"/>
          <w:b/>
          <w:szCs w:val="24"/>
        </w:rPr>
        <w:t xml:space="preserve">No late work will be accepted after a grading period closes, except for work that is missed due to an </w:t>
      </w:r>
      <w:r w:rsidR="00FD4264" w:rsidRPr="00900FF6">
        <w:rPr>
          <w:rFonts w:cs="Tahoma"/>
          <w:b/>
          <w:szCs w:val="24"/>
        </w:rPr>
        <w:t xml:space="preserve">excused </w:t>
      </w:r>
      <w:r w:rsidR="0071756C" w:rsidRPr="00900FF6">
        <w:rPr>
          <w:rFonts w:cs="Tahoma"/>
          <w:b/>
          <w:szCs w:val="24"/>
        </w:rPr>
        <w:t>absence</w:t>
      </w:r>
      <w:r w:rsidR="00FD4264" w:rsidRPr="00900FF6">
        <w:rPr>
          <w:rFonts w:cs="Tahoma"/>
          <w:b/>
          <w:szCs w:val="24"/>
        </w:rPr>
        <w:t xml:space="preserve"> right before the end of the closing period</w:t>
      </w:r>
      <w:r w:rsidR="0071756C" w:rsidRPr="00900FF6">
        <w:rPr>
          <w:rFonts w:cs="Tahoma"/>
          <w:b/>
          <w:szCs w:val="24"/>
        </w:rPr>
        <w:t>.</w:t>
      </w:r>
      <w:r w:rsidR="0071756C" w:rsidRPr="00C52C19">
        <w:rPr>
          <w:rFonts w:cs="Tahoma"/>
          <w:szCs w:val="24"/>
        </w:rPr>
        <w:t xml:space="preserve"> </w:t>
      </w:r>
      <w:r w:rsidR="005A236A">
        <w:rPr>
          <w:rFonts w:cs="Tahoma"/>
          <w:szCs w:val="24"/>
        </w:rPr>
        <w:t>There will be a 10 points reduction per day for late assignment.</w:t>
      </w:r>
    </w:p>
    <w:p w14:paraId="720BD30F" w14:textId="2B4E7300" w:rsidR="00803F16" w:rsidRPr="001028BB" w:rsidRDefault="00803F16" w:rsidP="001028BB">
      <w:pPr>
        <w:rPr>
          <w:rFonts w:cs="Tahoma"/>
          <w:b/>
          <w:sz w:val="24"/>
          <w:szCs w:val="20"/>
        </w:rPr>
      </w:pPr>
      <w:r>
        <w:rPr>
          <w:rFonts w:cs="Tahoma"/>
          <w:szCs w:val="24"/>
        </w:rPr>
        <w:t>Makeup activities need to be completed within two days.</w:t>
      </w:r>
    </w:p>
    <w:p w14:paraId="2F28DC8A" w14:textId="31CF140E" w:rsidR="00B9294C" w:rsidRPr="001028BB" w:rsidRDefault="0071756C" w:rsidP="005E1017">
      <w:pPr>
        <w:spacing w:line="240" w:lineRule="auto"/>
        <w:rPr>
          <w:rFonts w:cs="Tahoma"/>
          <w:b/>
          <w:sz w:val="24"/>
          <w:szCs w:val="20"/>
        </w:rPr>
      </w:pPr>
      <w:r w:rsidRPr="00C52C19">
        <w:rPr>
          <w:rFonts w:cs="Tahoma"/>
          <w:b/>
          <w:sz w:val="24"/>
          <w:szCs w:val="20"/>
        </w:rPr>
        <w:t xml:space="preserve">Test </w:t>
      </w:r>
      <w:r w:rsidR="001028BB">
        <w:rPr>
          <w:rFonts w:cs="Tahoma"/>
          <w:b/>
          <w:sz w:val="24"/>
          <w:szCs w:val="20"/>
        </w:rPr>
        <w:t xml:space="preserve">Procedures: </w:t>
      </w:r>
      <w:r w:rsidR="00171C00" w:rsidRPr="00C52C19">
        <w:rPr>
          <w:rFonts w:cs="Tahoma"/>
          <w:szCs w:val="20"/>
        </w:rPr>
        <w:t>Time during class is ample time fo</w:t>
      </w:r>
      <w:r w:rsidRPr="00C52C19">
        <w:rPr>
          <w:rFonts w:cs="Tahoma"/>
          <w:szCs w:val="20"/>
        </w:rPr>
        <w:t>r all students to complete test</w:t>
      </w:r>
      <w:r w:rsidR="00171C00" w:rsidRPr="00C52C19">
        <w:rPr>
          <w:rFonts w:cs="Tahoma"/>
          <w:szCs w:val="20"/>
        </w:rPr>
        <w:t xml:space="preserve">.  Students will </w:t>
      </w:r>
      <w:r w:rsidR="00171C00" w:rsidRPr="00C52C19">
        <w:rPr>
          <w:rFonts w:cs="Tahoma"/>
          <w:szCs w:val="20"/>
          <w:u w:val="single"/>
        </w:rPr>
        <w:t>not</w:t>
      </w:r>
      <w:r w:rsidR="00171C00" w:rsidRPr="00C52C19">
        <w:rPr>
          <w:rFonts w:cs="Tahoma"/>
          <w:szCs w:val="20"/>
        </w:rPr>
        <w:t xml:space="preserve"> be able to come after class t</w:t>
      </w:r>
      <w:r w:rsidRPr="00C52C19">
        <w:rPr>
          <w:rFonts w:cs="Tahoma"/>
          <w:szCs w:val="20"/>
        </w:rPr>
        <w:t>ime to complete unfinished test</w:t>
      </w:r>
      <w:r w:rsidR="00171C00" w:rsidRPr="00C52C19">
        <w:rPr>
          <w:rFonts w:cs="Tahoma"/>
          <w:szCs w:val="20"/>
        </w:rPr>
        <w:t xml:space="preserve">. </w:t>
      </w:r>
      <w:r w:rsidRPr="00C52C19">
        <w:rPr>
          <w:rFonts w:cs="Tahoma"/>
          <w:szCs w:val="20"/>
        </w:rPr>
        <w:t>According to school p</w:t>
      </w:r>
      <w:r w:rsidR="009D2A00">
        <w:rPr>
          <w:rFonts w:cs="Tahoma"/>
          <w:szCs w:val="20"/>
        </w:rPr>
        <w:t>olicy, students may recover</w:t>
      </w:r>
      <w:r w:rsidRPr="00C52C19">
        <w:rPr>
          <w:rFonts w:cs="Tahoma"/>
          <w:szCs w:val="20"/>
        </w:rPr>
        <w:t xml:space="preserve"> failing test grades. </w:t>
      </w:r>
      <w:r w:rsidR="00A7664F">
        <w:rPr>
          <w:rFonts w:cs="Tahoma"/>
          <w:szCs w:val="20"/>
        </w:rPr>
        <w:t>If students want to retest, they</w:t>
      </w:r>
      <w:r w:rsidR="00B614B5">
        <w:rPr>
          <w:rFonts w:cs="Tahoma"/>
          <w:szCs w:val="20"/>
        </w:rPr>
        <w:t xml:space="preserve"> should see their teacher during tutoring hours for the questions they missed on test, then retake the test</w:t>
      </w:r>
      <w:r w:rsidRPr="00C52C19">
        <w:rPr>
          <w:rFonts w:cs="Tahoma"/>
          <w:szCs w:val="20"/>
        </w:rPr>
        <w:t xml:space="preserve">. </w:t>
      </w:r>
      <w:r w:rsidR="00727C8C">
        <w:rPr>
          <w:rFonts w:cs="Tahoma"/>
          <w:szCs w:val="20"/>
        </w:rPr>
        <w:t>A grade below 75% on the test will require a retest. The student’s final grade will be the average of the initial and retake grades.</w:t>
      </w:r>
    </w:p>
    <w:p w14:paraId="2F729010" w14:textId="5F4BBD72" w:rsidR="005E1017" w:rsidRDefault="006849BF" w:rsidP="005E1017">
      <w:pPr>
        <w:spacing w:line="240" w:lineRule="auto"/>
        <w:rPr>
          <w:rFonts w:cs="Tahoma"/>
          <w:b/>
          <w:sz w:val="24"/>
          <w:szCs w:val="32"/>
        </w:rPr>
      </w:pPr>
      <w:r w:rsidRPr="005E1017">
        <w:rPr>
          <w:rFonts w:cs="Tahoma"/>
          <w:b/>
          <w:sz w:val="24"/>
          <w:szCs w:val="32"/>
        </w:rPr>
        <w:t>Behavior</w:t>
      </w:r>
      <w:r w:rsidR="00A7664F">
        <w:rPr>
          <w:rFonts w:cs="Tahoma"/>
          <w:b/>
          <w:sz w:val="24"/>
          <w:szCs w:val="32"/>
        </w:rPr>
        <w:t>al</w:t>
      </w:r>
      <w:r w:rsidRPr="005E1017">
        <w:rPr>
          <w:rFonts w:cs="Tahoma"/>
          <w:b/>
          <w:sz w:val="24"/>
          <w:szCs w:val="32"/>
        </w:rPr>
        <w:t xml:space="preserve"> E</w:t>
      </w:r>
      <w:r w:rsidR="00486E6C" w:rsidRPr="005E1017">
        <w:rPr>
          <w:rFonts w:cs="Tahoma"/>
          <w:b/>
          <w:sz w:val="24"/>
          <w:szCs w:val="32"/>
        </w:rPr>
        <w:t>xpectations</w:t>
      </w:r>
      <w:r w:rsidR="001028BB" w:rsidRPr="005E1017">
        <w:rPr>
          <w:rFonts w:cs="Tahoma"/>
          <w:b/>
          <w:sz w:val="24"/>
          <w:szCs w:val="32"/>
        </w:rPr>
        <w:t>:</w:t>
      </w:r>
    </w:p>
    <w:p w14:paraId="70D08DCB" w14:textId="5E6B8349" w:rsidR="005E1017" w:rsidRPr="005E1017" w:rsidRDefault="005E1017" w:rsidP="005E1017">
      <w:pPr>
        <w:pStyle w:val="ListParagraph"/>
        <w:numPr>
          <w:ilvl w:val="0"/>
          <w:numId w:val="16"/>
        </w:numPr>
        <w:spacing w:line="240" w:lineRule="auto"/>
        <w:rPr>
          <w:rFonts w:cs="Tahoma"/>
          <w:b/>
          <w:sz w:val="24"/>
          <w:szCs w:val="32"/>
        </w:rPr>
      </w:pPr>
      <w:r w:rsidRPr="005E1017">
        <w:rPr>
          <w:rFonts w:cs="Tahoma"/>
          <w:szCs w:val="24"/>
        </w:rPr>
        <w:t>Respect the class social contract.</w:t>
      </w:r>
      <w:r w:rsidRPr="005E1017">
        <w:rPr>
          <w:rFonts w:cs="Tahoma"/>
          <w:szCs w:val="24"/>
        </w:rPr>
        <w:tab/>
      </w:r>
    </w:p>
    <w:p w14:paraId="2ADBDF73" w14:textId="77777777" w:rsidR="005E1017" w:rsidRPr="005E1017" w:rsidRDefault="004F6815" w:rsidP="005E1017">
      <w:pPr>
        <w:pStyle w:val="ListParagraph"/>
        <w:numPr>
          <w:ilvl w:val="0"/>
          <w:numId w:val="16"/>
        </w:numPr>
        <w:spacing w:line="240" w:lineRule="auto"/>
        <w:rPr>
          <w:rFonts w:cs="Tahoma"/>
          <w:szCs w:val="24"/>
        </w:rPr>
      </w:pPr>
      <w:r w:rsidRPr="005E1017">
        <w:rPr>
          <w:rFonts w:cs="Tahoma"/>
          <w:szCs w:val="24"/>
        </w:rPr>
        <w:t>Come to class prepared.</w:t>
      </w:r>
    </w:p>
    <w:p w14:paraId="4B0350C8" w14:textId="501804E9" w:rsidR="004F6815" w:rsidRPr="005E1017" w:rsidRDefault="004F6815" w:rsidP="005E1017">
      <w:pPr>
        <w:pStyle w:val="ListParagraph"/>
        <w:numPr>
          <w:ilvl w:val="0"/>
          <w:numId w:val="16"/>
        </w:numPr>
        <w:spacing w:line="240" w:lineRule="auto"/>
        <w:rPr>
          <w:rFonts w:cs="Tahoma"/>
          <w:szCs w:val="24"/>
        </w:rPr>
      </w:pPr>
      <w:r w:rsidRPr="005E1017">
        <w:rPr>
          <w:rFonts w:cs="Tahoma"/>
          <w:szCs w:val="24"/>
        </w:rPr>
        <w:t xml:space="preserve">Participate in </w:t>
      </w:r>
      <w:r w:rsidR="00B9294C" w:rsidRPr="005E1017">
        <w:rPr>
          <w:rFonts w:cs="Tahoma"/>
          <w:szCs w:val="24"/>
        </w:rPr>
        <w:t xml:space="preserve">all </w:t>
      </w:r>
      <w:r w:rsidRPr="005E1017">
        <w:rPr>
          <w:rFonts w:cs="Tahoma"/>
          <w:szCs w:val="24"/>
        </w:rPr>
        <w:t>classroom activities.</w:t>
      </w:r>
    </w:p>
    <w:p w14:paraId="171119E2" w14:textId="0281E5FB" w:rsidR="00727C8C" w:rsidRPr="00A7664F" w:rsidRDefault="00C112F7" w:rsidP="000B0A05">
      <w:pPr>
        <w:spacing w:after="0"/>
        <w:ind w:left="360"/>
        <w:rPr>
          <w:rStyle w:val="BodyTextChar"/>
          <w:rFonts w:ascii="Lucida Calligraphy" w:hAnsi="Lucida Calligraphy" w:cs="Tahoma"/>
          <w:b w:val="0"/>
          <w:bCs w:val="0"/>
          <w:sz w:val="22"/>
        </w:rPr>
      </w:pPr>
      <w:r w:rsidRPr="00A7664F">
        <w:rPr>
          <w:rFonts w:ascii="Lucida Calligraphy" w:hAnsi="Lucida Calligraphy" w:cs="Tahoma"/>
          <w:szCs w:val="24"/>
        </w:rPr>
        <w:t xml:space="preserve">Note: </w:t>
      </w:r>
      <w:r w:rsidR="004F6815" w:rsidRPr="00A7664F">
        <w:rPr>
          <w:rFonts w:ascii="Lucida Calligraphy" w:hAnsi="Lucida Calligraphy" w:cs="Tahoma"/>
          <w:szCs w:val="24"/>
        </w:rPr>
        <w:t xml:space="preserve">No Texting, </w:t>
      </w:r>
      <w:r w:rsidR="00B9294C" w:rsidRPr="00A7664F">
        <w:rPr>
          <w:rFonts w:ascii="Lucida Calligraphy" w:hAnsi="Lucida Calligraphy" w:cs="Tahoma"/>
          <w:szCs w:val="24"/>
        </w:rPr>
        <w:t xml:space="preserve">picture taking or phone calls </w:t>
      </w:r>
      <w:r w:rsidR="004F6815" w:rsidRPr="00A7664F">
        <w:rPr>
          <w:rFonts w:ascii="Lucida Calligraphy" w:hAnsi="Lucida Calligraphy" w:cs="Tahoma"/>
          <w:szCs w:val="24"/>
        </w:rPr>
        <w:t>during class</w:t>
      </w:r>
      <w:r w:rsidRPr="00A7664F">
        <w:rPr>
          <w:rFonts w:ascii="Lucida Calligraphy" w:hAnsi="Lucida Calligraphy" w:cs="Tahoma"/>
          <w:szCs w:val="24"/>
        </w:rPr>
        <w:t>, please keep phones off and out of sight</w:t>
      </w:r>
      <w:r w:rsidR="00B9294C" w:rsidRPr="00A7664F">
        <w:rPr>
          <w:rFonts w:ascii="Lucida Calligraphy" w:hAnsi="Lucida Calligraphy" w:cs="Tahoma"/>
          <w:szCs w:val="24"/>
        </w:rPr>
        <w:t>, or in the electronics box that I will provide</w:t>
      </w:r>
      <w:r w:rsidRPr="00A7664F">
        <w:rPr>
          <w:rFonts w:ascii="Lucida Calligraphy" w:hAnsi="Lucida Calligraphy" w:cs="Tahoma"/>
          <w:szCs w:val="24"/>
        </w:rPr>
        <w:t>. The teacher will let you know if you need to use an electronic device for instruction ahead of time.</w:t>
      </w:r>
    </w:p>
    <w:p w14:paraId="683F1447" w14:textId="57D82015" w:rsidR="00E25B13" w:rsidRPr="00C40A18" w:rsidRDefault="004B51C3" w:rsidP="006E0DCD">
      <w:pPr>
        <w:pStyle w:val="Heading2"/>
        <w:tabs>
          <w:tab w:val="left" w:pos="5940"/>
        </w:tabs>
        <w:rPr>
          <w:rStyle w:val="BodyTextChar"/>
          <w:rFonts w:asciiTheme="minorHAnsi" w:hAnsiTheme="minorHAnsi" w:cs="Tahoma"/>
          <w:b/>
          <w:sz w:val="22"/>
          <w:szCs w:val="28"/>
        </w:rPr>
      </w:pPr>
      <w:r>
        <w:rPr>
          <w:rStyle w:val="BodyTextChar"/>
          <w:rFonts w:asciiTheme="minorHAnsi" w:hAnsiTheme="minorHAnsi" w:cs="Tahoma"/>
          <w:b/>
          <w:sz w:val="22"/>
          <w:szCs w:val="28"/>
        </w:rPr>
        <w:t xml:space="preserve">                                                                    </w:t>
      </w:r>
      <w:r w:rsidR="00E25B13" w:rsidRPr="00183A06">
        <w:rPr>
          <w:rStyle w:val="BodyTextChar"/>
          <w:rFonts w:asciiTheme="minorHAnsi" w:hAnsiTheme="minorHAnsi" w:cs="Tahoma"/>
          <w:b/>
        </w:rPr>
        <w:t>REDIRECTION CONSEQUENCES</w:t>
      </w:r>
    </w:p>
    <w:p w14:paraId="1991EF54" w14:textId="77777777" w:rsidR="00B9294C" w:rsidRPr="00B9294C" w:rsidRDefault="00B9294C" w:rsidP="00B9294C"/>
    <w:p w14:paraId="36D3909F" w14:textId="77777777" w:rsidR="00D062F7" w:rsidRDefault="00E25B13" w:rsidP="00D062F7">
      <w:pPr>
        <w:tabs>
          <w:tab w:val="left" w:pos="5940"/>
        </w:tabs>
        <w:ind w:right="-540"/>
        <w:rPr>
          <w:rFonts w:cs="Tahoma"/>
          <w:szCs w:val="24"/>
        </w:rPr>
      </w:pPr>
      <w:r w:rsidRPr="00C52C19">
        <w:rPr>
          <w:rFonts w:cs="Tahoma"/>
          <w:szCs w:val="24"/>
        </w:rPr>
        <w:t>All rules should be followed at all times.  If not, the following consequences will occur:</w:t>
      </w:r>
    </w:p>
    <w:p w14:paraId="742FE2BE" w14:textId="74FB1C91" w:rsidR="00D062F7" w:rsidRDefault="00E25B13" w:rsidP="00D062F7">
      <w:pPr>
        <w:tabs>
          <w:tab w:val="left" w:pos="5940"/>
        </w:tabs>
        <w:ind w:right="-540"/>
        <w:rPr>
          <w:rFonts w:cs="Tahoma"/>
          <w:szCs w:val="24"/>
        </w:rPr>
      </w:pPr>
      <w:r w:rsidRPr="00C52C19">
        <w:rPr>
          <w:rFonts w:cs="Tahoma"/>
          <w:szCs w:val="24"/>
        </w:rPr>
        <w:t>Consequ</w:t>
      </w:r>
      <w:r w:rsidR="004F6815">
        <w:rPr>
          <w:rFonts w:cs="Tahoma"/>
          <w:szCs w:val="24"/>
        </w:rPr>
        <w:t xml:space="preserve">ence # 1   </w:t>
      </w:r>
      <w:r w:rsidR="00840825" w:rsidRPr="00C52C19">
        <w:rPr>
          <w:rFonts w:cs="Tahoma"/>
          <w:szCs w:val="24"/>
        </w:rPr>
        <w:t xml:space="preserve"> </w:t>
      </w:r>
      <w:r w:rsidRPr="00C52C19">
        <w:rPr>
          <w:rFonts w:cs="Tahoma"/>
          <w:szCs w:val="24"/>
        </w:rPr>
        <w:t xml:space="preserve">Warning                 </w:t>
      </w:r>
      <w:r w:rsidR="00344BD0" w:rsidRPr="00C52C19">
        <w:rPr>
          <w:rFonts w:cs="Tahoma"/>
          <w:szCs w:val="24"/>
        </w:rPr>
        <w:tab/>
      </w:r>
      <w:r w:rsidR="00840825" w:rsidRPr="00C52C19">
        <w:rPr>
          <w:rFonts w:cs="Tahoma"/>
          <w:szCs w:val="24"/>
        </w:rPr>
        <w:t xml:space="preserve"> </w:t>
      </w:r>
      <w:r w:rsidR="004F6815">
        <w:rPr>
          <w:rFonts w:cs="Tahoma"/>
          <w:szCs w:val="24"/>
        </w:rPr>
        <w:t xml:space="preserve"> Consequence #3    </w:t>
      </w:r>
      <w:r w:rsidR="00344BD0" w:rsidRPr="00C52C19">
        <w:rPr>
          <w:rFonts w:cs="Tahoma"/>
          <w:szCs w:val="24"/>
        </w:rPr>
        <w:t>Parent/Guardian contact</w:t>
      </w:r>
    </w:p>
    <w:p w14:paraId="4C4674C6" w14:textId="3BA26113" w:rsidR="00E25B13" w:rsidRPr="00D062F7" w:rsidRDefault="00E25B13" w:rsidP="00D062F7">
      <w:pPr>
        <w:tabs>
          <w:tab w:val="left" w:pos="5940"/>
        </w:tabs>
        <w:ind w:right="-540"/>
        <w:rPr>
          <w:rFonts w:cs="Tahoma"/>
          <w:szCs w:val="24"/>
        </w:rPr>
      </w:pPr>
      <w:r w:rsidRPr="00C52C19">
        <w:rPr>
          <w:rFonts w:cs="Tahoma"/>
          <w:szCs w:val="24"/>
        </w:rPr>
        <w:t>Conseque</w:t>
      </w:r>
      <w:r w:rsidR="004F6815">
        <w:rPr>
          <w:rFonts w:cs="Tahoma"/>
          <w:szCs w:val="24"/>
        </w:rPr>
        <w:t xml:space="preserve">nce #2    </w:t>
      </w:r>
      <w:r w:rsidR="00344BD0" w:rsidRPr="00C52C19">
        <w:rPr>
          <w:rFonts w:cs="Tahoma"/>
          <w:szCs w:val="24"/>
        </w:rPr>
        <w:t>Student Conference or D-Hall</w:t>
      </w:r>
      <w:r w:rsidRPr="00C52C19">
        <w:rPr>
          <w:rFonts w:cs="Tahoma"/>
          <w:szCs w:val="24"/>
        </w:rPr>
        <w:t xml:space="preserve">       </w:t>
      </w:r>
      <w:r w:rsidR="00840825" w:rsidRPr="00C52C19">
        <w:rPr>
          <w:rFonts w:cs="Tahoma"/>
          <w:szCs w:val="24"/>
        </w:rPr>
        <w:t xml:space="preserve"> </w:t>
      </w:r>
      <w:r w:rsidRPr="00C52C19">
        <w:rPr>
          <w:rFonts w:cs="Tahoma"/>
          <w:szCs w:val="24"/>
        </w:rPr>
        <w:t xml:space="preserve"> </w:t>
      </w:r>
      <w:r w:rsidR="00344BD0" w:rsidRPr="00C52C19">
        <w:rPr>
          <w:rFonts w:cs="Tahoma"/>
          <w:szCs w:val="24"/>
        </w:rPr>
        <w:tab/>
      </w:r>
      <w:r w:rsidR="00840825" w:rsidRPr="00C52C19">
        <w:rPr>
          <w:rFonts w:cs="Tahoma"/>
          <w:szCs w:val="24"/>
        </w:rPr>
        <w:t xml:space="preserve"> </w:t>
      </w:r>
      <w:r w:rsidR="004F6815">
        <w:rPr>
          <w:rFonts w:cs="Tahoma"/>
          <w:szCs w:val="24"/>
        </w:rPr>
        <w:t xml:space="preserve">Consequence #4      </w:t>
      </w:r>
      <w:r w:rsidRPr="00C52C19">
        <w:rPr>
          <w:rFonts w:cs="Tahoma"/>
          <w:szCs w:val="24"/>
        </w:rPr>
        <w:t>Referral</w:t>
      </w:r>
      <w:r w:rsidR="004C428B" w:rsidRPr="00C52C19">
        <w:rPr>
          <w:rFonts w:cs="Tahoma"/>
          <w:szCs w:val="24"/>
        </w:rPr>
        <w:t xml:space="preserve"> to office</w:t>
      </w:r>
      <w:r w:rsidRPr="00C52C19">
        <w:rPr>
          <w:rFonts w:cs="Tahoma"/>
          <w:szCs w:val="24"/>
        </w:rPr>
        <w:t xml:space="preserve"> </w:t>
      </w:r>
      <w:r w:rsidRPr="00C52C19">
        <w:rPr>
          <w:rFonts w:cs="Tahoma"/>
          <w:sz w:val="24"/>
          <w:szCs w:val="24"/>
        </w:rPr>
        <w:tab/>
      </w:r>
    </w:p>
    <w:p w14:paraId="1178E497" w14:textId="686F9ADE" w:rsidR="000B0A05" w:rsidRPr="00727C8C" w:rsidRDefault="00E25B13" w:rsidP="0096141C">
      <w:pPr>
        <w:tabs>
          <w:tab w:val="left" w:pos="5940"/>
        </w:tabs>
        <w:ind w:left="360"/>
        <w:rPr>
          <w:rFonts w:cs="Tahoma"/>
          <w:b/>
          <w:sz w:val="18"/>
          <w:szCs w:val="24"/>
        </w:rPr>
      </w:pPr>
      <w:r w:rsidRPr="00727C8C">
        <w:rPr>
          <w:rFonts w:cs="Tahoma"/>
          <w:b/>
          <w:sz w:val="18"/>
          <w:szCs w:val="24"/>
        </w:rPr>
        <w:t>Note:  Severe disruptions such as vulgar verbal abuse, threats, fights or severe insubordination will result in an automatic office referral</w:t>
      </w:r>
      <w:r w:rsidR="00727C8C">
        <w:rPr>
          <w:rFonts w:cs="Tahoma"/>
          <w:b/>
          <w:sz w:val="18"/>
          <w:szCs w:val="24"/>
        </w:rPr>
        <w:t>.</w:t>
      </w:r>
    </w:p>
    <w:p w14:paraId="4CD671D2" w14:textId="59D9718F" w:rsidR="000B0A05" w:rsidRDefault="000B0A05" w:rsidP="0096141C">
      <w:pPr>
        <w:tabs>
          <w:tab w:val="left" w:pos="5940"/>
        </w:tabs>
        <w:ind w:left="360"/>
        <w:rPr>
          <w:rFonts w:cs="Tahoma"/>
          <w:sz w:val="18"/>
          <w:szCs w:val="24"/>
        </w:rPr>
      </w:pPr>
    </w:p>
    <w:p w14:paraId="6C788A64" w14:textId="49BF7FFF" w:rsidR="006F3BE0" w:rsidRDefault="00B9294C" w:rsidP="00D51F02">
      <w:pPr>
        <w:tabs>
          <w:tab w:val="left" w:pos="5940"/>
        </w:tabs>
        <w:rPr>
          <w:rFonts w:ascii="Lucida Calligraphy" w:hAnsi="Lucida Calligraphy" w:cs="Tahoma"/>
        </w:rPr>
      </w:pPr>
      <w:r>
        <w:rPr>
          <w:rFonts w:ascii="Lucida Calligraphy" w:hAnsi="Lucida Calligraphy" w:cs="Tahoma"/>
        </w:rPr>
        <w:t>Parents, p</w:t>
      </w:r>
      <w:r w:rsidR="006F3BE0">
        <w:rPr>
          <w:rFonts w:ascii="Lucida Calligraphy" w:hAnsi="Lucida Calligraphy" w:cs="Tahoma"/>
        </w:rPr>
        <w:t xml:space="preserve">lease feel free to call or email me any time that you have a question or </w:t>
      </w:r>
      <w:r w:rsidR="00E01A03">
        <w:rPr>
          <w:rFonts w:ascii="Lucida Calligraphy" w:hAnsi="Lucida Calligraphy" w:cs="Tahoma"/>
        </w:rPr>
        <w:t>concern;</w:t>
      </w:r>
      <w:r w:rsidR="006F3BE0">
        <w:rPr>
          <w:rFonts w:ascii="Lucida Calligraphy" w:hAnsi="Lucida Calligraphy" w:cs="Tahoma"/>
        </w:rPr>
        <w:t xml:space="preserve"> I am honored to be your son/daughter math instructor.</w:t>
      </w:r>
    </w:p>
    <w:p w14:paraId="015AA51D" w14:textId="1F69B919" w:rsidR="008A5AC9" w:rsidRDefault="006F3BE0" w:rsidP="00727C8C">
      <w:pPr>
        <w:tabs>
          <w:tab w:val="left" w:pos="5940"/>
        </w:tabs>
        <w:rPr>
          <w:rFonts w:cs="Tahoma"/>
          <w:sz w:val="20"/>
        </w:rPr>
      </w:pPr>
      <w:r w:rsidRPr="006F3BE0">
        <w:rPr>
          <w:rFonts w:cs="Tahoma"/>
        </w:rPr>
        <w:t xml:space="preserve">I am </w:t>
      </w:r>
      <w:r w:rsidR="00B9294C">
        <w:rPr>
          <w:rFonts w:cs="Tahoma"/>
        </w:rPr>
        <w:t>looking forward to</w:t>
      </w:r>
      <w:r w:rsidR="00A7664F">
        <w:rPr>
          <w:rFonts w:cs="Tahoma"/>
        </w:rPr>
        <w:t xml:space="preserve"> work with you and have</w:t>
      </w:r>
      <w:r w:rsidR="00B9294C">
        <w:rPr>
          <w:rFonts w:cs="Tahoma"/>
        </w:rPr>
        <w:t xml:space="preserve"> a great</w:t>
      </w:r>
      <w:r w:rsidR="00A7664F">
        <w:rPr>
          <w:rFonts w:cs="Tahoma"/>
        </w:rPr>
        <w:t xml:space="preserve"> school</w:t>
      </w:r>
      <w:r w:rsidR="00B9294C">
        <w:rPr>
          <w:rFonts w:cs="Tahoma"/>
        </w:rPr>
        <w:t xml:space="preserve"> year</w:t>
      </w:r>
      <w:r w:rsidR="00D45EFB">
        <w:rPr>
          <w:rFonts w:cs="Tahoma"/>
        </w:rPr>
        <w:t xml:space="preserve"> 2019-2020</w:t>
      </w:r>
      <w:r w:rsidR="00B9294C">
        <w:rPr>
          <w:rFonts w:cs="Tahoma"/>
        </w:rPr>
        <w:t>.</w:t>
      </w:r>
      <w:r w:rsidRPr="006F3BE0">
        <w:rPr>
          <w:rFonts w:cs="Tahoma"/>
        </w:rPr>
        <w:t xml:space="preserve"> Please return the part bellow the </w:t>
      </w:r>
      <w:r w:rsidR="00727C8C">
        <w:rPr>
          <w:rFonts w:cs="Tahoma"/>
        </w:rPr>
        <w:t>line bellow as soon as possible.</w:t>
      </w:r>
    </w:p>
    <w:p w14:paraId="3C4A585A" w14:textId="6433F203" w:rsidR="006F3BE0" w:rsidRDefault="006F3BE0" w:rsidP="008A5AC9">
      <w:pPr>
        <w:tabs>
          <w:tab w:val="left" w:pos="5940"/>
        </w:tabs>
        <w:spacing w:line="240" w:lineRule="auto"/>
        <w:ind w:left="360"/>
        <w:rPr>
          <w:rFonts w:cs="Tahoma"/>
          <w:b/>
        </w:rPr>
      </w:pPr>
      <w:r>
        <w:rPr>
          <w:rFonts w:cs="Tahoma"/>
          <w:sz w:val="20"/>
        </w:rPr>
        <w:t xml:space="preserve">                                                                                  </w:t>
      </w:r>
      <w:r w:rsidRPr="006F3BE0">
        <w:rPr>
          <w:rFonts w:cs="Tahoma"/>
          <w:b/>
        </w:rPr>
        <w:t>CRCA High school</w:t>
      </w:r>
    </w:p>
    <w:p w14:paraId="12BD2650" w14:textId="15441835" w:rsidR="00821A29" w:rsidRDefault="006F3BE0" w:rsidP="00727C8C">
      <w:pPr>
        <w:tabs>
          <w:tab w:val="left" w:pos="5940"/>
        </w:tabs>
        <w:spacing w:line="240" w:lineRule="auto"/>
        <w:ind w:left="360"/>
        <w:rPr>
          <w:rFonts w:cs="Tahoma"/>
          <w:sz w:val="20"/>
        </w:rPr>
      </w:pPr>
      <w:r>
        <w:rPr>
          <w:rFonts w:cs="Tahoma"/>
          <w:b/>
        </w:rPr>
        <w:t xml:space="preserve">               </w:t>
      </w:r>
      <w:r w:rsidR="008A5AC9">
        <w:rPr>
          <w:rFonts w:cs="Tahoma"/>
          <w:b/>
        </w:rPr>
        <w:t xml:space="preserve">                                                                      </w:t>
      </w:r>
      <w:r w:rsidR="00727C8C">
        <w:rPr>
          <w:rFonts w:cs="Tahoma"/>
          <w:b/>
        </w:rPr>
        <w:t>Algebra 1</w:t>
      </w:r>
    </w:p>
    <w:p w14:paraId="13BDC46B" w14:textId="77777777" w:rsidR="006F3BE0" w:rsidRPr="006F3BE0" w:rsidRDefault="006F3BE0" w:rsidP="006F3BE0">
      <w:pPr>
        <w:rPr>
          <w:rFonts w:cs="Andalus"/>
        </w:rPr>
      </w:pPr>
      <w:r w:rsidRPr="006F3BE0">
        <w:rPr>
          <w:rFonts w:cs="Andalus"/>
        </w:rPr>
        <w:t>Student Name (PLEASE PRINT):_______________________________________________Grade Level</w:t>
      </w:r>
      <w:proofErr w:type="gramStart"/>
      <w:r w:rsidRPr="006F3BE0">
        <w:rPr>
          <w:rFonts w:cs="Andalus"/>
        </w:rPr>
        <w:t>:_</w:t>
      </w:r>
      <w:proofErr w:type="gramEnd"/>
      <w:r w:rsidRPr="006F3BE0">
        <w:rPr>
          <w:rFonts w:cs="Andalus"/>
        </w:rPr>
        <w:t>______</w:t>
      </w:r>
    </w:p>
    <w:p w14:paraId="7224F78A" w14:textId="77777777" w:rsidR="006F3BE0" w:rsidRPr="006F3BE0" w:rsidRDefault="006F3BE0" w:rsidP="006F3BE0">
      <w:pPr>
        <w:rPr>
          <w:rFonts w:cs="Andalus"/>
        </w:rPr>
      </w:pPr>
    </w:p>
    <w:p w14:paraId="0F394B98" w14:textId="778B32AC" w:rsidR="006F3BE0" w:rsidRPr="006F3BE0" w:rsidRDefault="006F3BE0" w:rsidP="006F3BE0">
      <w:pPr>
        <w:rPr>
          <w:rFonts w:cs="Andalus"/>
        </w:rPr>
      </w:pPr>
      <w:r w:rsidRPr="006F3BE0">
        <w:rPr>
          <w:rFonts w:cs="Andalus"/>
        </w:rPr>
        <w:t xml:space="preserve">Parent/Guardian Name (PLEASE PRINT): ____________________________ Relationship to </w:t>
      </w:r>
      <w:r w:rsidR="00A7664F" w:rsidRPr="006F3BE0">
        <w:rPr>
          <w:rFonts w:cs="Andalus"/>
        </w:rPr>
        <w:t>student: _</w:t>
      </w:r>
      <w:r w:rsidRPr="006F3BE0">
        <w:rPr>
          <w:rFonts w:cs="Andalus"/>
        </w:rPr>
        <w:t>________</w:t>
      </w:r>
    </w:p>
    <w:p w14:paraId="2415AD69" w14:textId="77777777" w:rsidR="006F3BE0" w:rsidRPr="006F3BE0" w:rsidRDefault="006F3BE0" w:rsidP="006F3BE0">
      <w:pPr>
        <w:jc w:val="both"/>
        <w:rPr>
          <w:rFonts w:cs="Andalus"/>
          <w:b/>
        </w:rPr>
      </w:pPr>
      <w:r w:rsidRPr="006F3BE0">
        <w:rPr>
          <w:rFonts w:cs="Andalus"/>
          <w:b/>
        </w:rPr>
        <w:t>Contact info</w:t>
      </w:r>
    </w:p>
    <w:p w14:paraId="6EAA488B" w14:textId="4C607752" w:rsidR="006F3BE0" w:rsidRDefault="006F3BE0" w:rsidP="006F3BE0">
      <w:pPr>
        <w:widowControl w:val="0"/>
        <w:numPr>
          <w:ilvl w:val="0"/>
          <w:numId w:val="13"/>
        </w:numPr>
        <w:suppressAutoHyphens/>
        <w:spacing w:after="0" w:line="240" w:lineRule="auto"/>
        <w:rPr>
          <w:rFonts w:cs="Andalus"/>
        </w:rPr>
      </w:pPr>
      <w:r w:rsidRPr="006F3BE0">
        <w:rPr>
          <w:rFonts w:cs="Andalus"/>
        </w:rPr>
        <w:t>Home number: _______________________</w:t>
      </w:r>
      <w:r w:rsidR="00A7664F" w:rsidRPr="006F3BE0">
        <w:rPr>
          <w:rFonts w:cs="Andalus"/>
        </w:rPr>
        <w:t>_ The</w:t>
      </w:r>
      <w:r w:rsidRPr="006F3BE0">
        <w:rPr>
          <w:rFonts w:cs="Andalus"/>
        </w:rPr>
        <w:t xml:space="preserve"> best time to call is: ______________</w:t>
      </w:r>
    </w:p>
    <w:p w14:paraId="2BCE53EB" w14:textId="77777777" w:rsidR="00727C8C" w:rsidRPr="006F3BE0" w:rsidRDefault="00727C8C" w:rsidP="00727C8C">
      <w:pPr>
        <w:widowControl w:val="0"/>
        <w:suppressAutoHyphens/>
        <w:spacing w:after="0" w:line="240" w:lineRule="auto"/>
        <w:ind w:left="768"/>
        <w:rPr>
          <w:rFonts w:cs="Andalus"/>
        </w:rPr>
      </w:pPr>
    </w:p>
    <w:p w14:paraId="15ADED91" w14:textId="257621A9" w:rsidR="006F3BE0" w:rsidRDefault="006F3BE0" w:rsidP="006F3BE0">
      <w:pPr>
        <w:widowControl w:val="0"/>
        <w:numPr>
          <w:ilvl w:val="0"/>
          <w:numId w:val="13"/>
        </w:numPr>
        <w:suppressAutoHyphens/>
        <w:spacing w:after="0" w:line="240" w:lineRule="auto"/>
        <w:rPr>
          <w:rFonts w:cs="Andalus"/>
        </w:rPr>
      </w:pPr>
      <w:r w:rsidRPr="006F3BE0">
        <w:rPr>
          <w:rFonts w:cs="Andalus"/>
        </w:rPr>
        <w:t xml:space="preserve">Work or </w:t>
      </w:r>
      <w:r w:rsidR="00A7664F" w:rsidRPr="006F3BE0">
        <w:rPr>
          <w:rFonts w:cs="Andalus"/>
        </w:rPr>
        <w:t>Mobile: _</w:t>
      </w:r>
      <w:r w:rsidRPr="006F3BE0">
        <w:rPr>
          <w:rFonts w:cs="Andalus"/>
        </w:rPr>
        <w:t>_________________________________________________________</w:t>
      </w:r>
    </w:p>
    <w:p w14:paraId="5CA60C2E" w14:textId="77777777" w:rsidR="00727C8C" w:rsidRDefault="00727C8C" w:rsidP="00727C8C">
      <w:pPr>
        <w:pStyle w:val="ListParagraph"/>
        <w:rPr>
          <w:rFonts w:cs="Andalus"/>
        </w:rPr>
      </w:pPr>
    </w:p>
    <w:p w14:paraId="3FF60837" w14:textId="77777777" w:rsidR="00727C8C" w:rsidRPr="006F3BE0" w:rsidRDefault="00727C8C" w:rsidP="00727C8C">
      <w:pPr>
        <w:widowControl w:val="0"/>
        <w:suppressAutoHyphens/>
        <w:spacing w:after="0" w:line="240" w:lineRule="auto"/>
        <w:ind w:left="768"/>
        <w:rPr>
          <w:rFonts w:cs="Andalus"/>
        </w:rPr>
      </w:pPr>
    </w:p>
    <w:p w14:paraId="4C7F8AE6" w14:textId="2C21DFF5" w:rsidR="006F3BE0" w:rsidRPr="006F3BE0" w:rsidRDefault="006F3BE0" w:rsidP="006F3BE0">
      <w:pPr>
        <w:widowControl w:val="0"/>
        <w:numPr>
          <w:ilvl w:val="0"/>
          <w:numId w:val="13"/>
        </w:numPr>
        <w:suppressAutoHyphens/>
        <w:spacing w:after="0" w:line="240" w:lineRule="auto"/>
        <w:rPr>
          <w:rFonts w:cs="Andalus"/>
        </w:rPr>
      </w:pPr>
      <w:r w:rsidRPr="006F3BE0">
        <w:rPr>
          <w:rFonts w:cs="Andalus"/>
        </w:rPr>
        <w:t xml:space="preserve">Parent/Family Email </w:t>
      </w:r>
      <w:r w:rsidR="00A7664F" w:rsidRPr="006F3BE0">
        <w:rPr>
          <w:rFonts w:cs="Andalus"/>
        </w:rPr>
        <w:t>Address: _</w:t>
      </w:r>
      <w:r w:rsidRPr="006F3BE0">
        <w:rPr>
          <w:rFonts w:cs="Andalus"/>
        </w:rPr>
        <w:t>_______________________________________________</w:t>
      </w:r>
    </w:p>
    <w:p w14:paraId="54006E5F" w14:textId="77777777" w:rsidR="006F3BE0" w:rsidRPr="006F3BE0" w:rsidRDefault="006F3BE0" w:rsidP="006F3BE0">
      <w:pPr>
        <w:rPr>
          <w:rFonts w:cs="Andalus"/>
          <w:sz w:val="16"/>
          <w:szCs w:val="16"/>
        </w:rPr>
      </w:pPr>
    </w:p>
    <w:p w14:paraId="2F972408" w14:textId="77777777" w:rsidR="006F3BE0" w:rsidRPr="006F3BE0" w:rsidRDefault="006F3BE0" w:rsidP="006F3BE0">
      <w:pPr>
        <w:rPr>
          <w:rFonts w:cs="Andalus"/>
        </w:rPr>
      </w:pPr>
      <w:r w:rsidRPr="006F3BE0">
        <w:rPr>
          <w:rFonts w:cs="Andalus"/>
        </w:rPr>
        <w:t xml:space="preserve">Primary language at home: </w:t>
      </w:r>
      <w:r w:rsidRPr="006F3BE0">
        <w:rPr>
          <w:rFonts w:cs="Andalus"/>
        </w:rPr>
        <w:tab/>
        <w:t>English</w:t>
      </w:r>
      <w:r w:rsidRPr="006F3BE0">
        <w:rPr>
          <w:rFonts w:cs="Andalus"/>
        </w:rPr>
        <w:tab/>
      </w:r>
      <w:r w:rsidRPr="006F3BE0">
        <w:rPr>
          <w:rFonts w:cs="Andalus"/>
        </w:rPr>
        <w:tab/>
        <w:t>Spanish</w:t>
      </w:r>
      <w:r w:rsidRPr="006F3BE0">
        <w:rPr>
          <w:rFonts w:cs="Andalus"/>
        </w:rPr>
        <w:tab/>
      </w:r>
      <w:r w:rsidRPr="006F3BE0">
        <w:rPr>
          <w:rFonts w:cs="Andalus"/>
        </w:rPr>
        <w:tab/>
        <w:t>Other: __________________________</w:t>
      </w:r>
    </w:p>
    <w:p w14:paraId="544E0180" w14:textId="77777777" w:rsidR="006F3BE0" w:rsidRPr="006F3BE0" w:rsidRDefault="006F3BE0" w:rsidP="006F3BE0">
      <w:pPr>
        <w:rPr>
          <w:rFonts w:cs="Andalus"/>
          <w:b/>
        </w:rPr>
      </w:pPr>
      <w:r w:rsidRPr="006F3BE0">
        <w:rPr>
          <w:rFonts w:cs="Andalus"/>
          <w:b/>
        </w:rPr>
        <w:t>Signatures:</w:t>
      </w:r>
    </w:p>
    <w:p w14:paraId="4F9C66FD" w14:textId="1221FB22" w:rsidR="006F3BE0" w:rsidRPr="006F3BE0" w:rsidRDefault="006F3BE0" w:rsidP="006F3BE0">
      <w:pPr>
        <w:pBdr>
          <w:bottom w:val="single" w:sz="8" w:space="1" w:color="000000"/>
        </w:pBdr>
        <w:rPr>
          <w:rFonts w:cs="Andalus"/>
        </w:rPr>
      </w:pPr>
      <w:r w:rsidRPr="006F3BE0">
        <w:rPr>
          <w:rFonts w:cs="Andalus"/>
        </w:rPr>
        <w:t xml:space="preserve">By signing below, both the student and parent/guardian agree that they have received and understand </w:t>
      </w:r>
      <w:r w:rsidR="008A5AC9">
        <w:rPr>
          <w:rFonts w:cs="Andalus"/>
        </w:rPr>
        <w:t>the syllabus for Algebra I</w:t>
      </w:r>
      <w:r w:rsidRPr="006F3BE0">
        <w:rPr>
          <w:rFonts w:cs="Andalus"/>
        </w:rPr>
        <w:t>, and agree to the expectations of the course.</w:t>
      </w:r>
    </w:p>
    <w:p w14:paraId="3E27C96F" w14:textId="77777777" w:rsidR="006F3BE0" w:rsidRPr="006F3BE0" w:rsidRDefault="006F3BE0" w:rsidP="006F3BE0">
      <w:pPr>
        <w:rPr>
          <w:rFonts w:cs="Andalus"/>
          <w:sz w:val="16"/>
          <w:szCs w:val="16"/>
        </w:rPr>
      </w:pPr>
    </w:p>
    <w:p w14:paraId="176772C8" w14:textId="29EA6FA8" w:rsidR="006F3BE0" w:rsidRPr="006F3BE0" w:rsidRDefault="006F3BE0" w:rsidP="006F3BE0">
      <w:pPr>
        <w:rPr>
          <w:rFonts w:cs="Andalus"/>
        </w:rPr>
      </w:pPr>
      <w:r w:rsidRPr="006F3BE0">
        <w:rPr>
          <w:rFonts w:cs="Andalus"/>
        </w:rPr>
        <w:t xml:space="preserve">Student </w:t>
      </w:r>
      <w:r w:rsidR="00A7664F" w:rsidRPr="006F3BE0">
        <w:rPr>
          <w:rFonts w:cs="Andalus"/>
        </w:rPr>
        <w:t>Signature: _</w:t>
      </w:r>
      <w:r w:rsidRPr="006F3BE0">
        <w:rPr>
          <w:rFonts w:cs="Andalus"/>
        </w:rPr>
        <w:t>_________________________________________________________</w:t>
      </w:r>
    </w:p>
    <w:p w14:paraId="76AB12C2" w14:textId="77777777" w:rsidR="006F3BE0" w:rsidRPr="006F3BE0" w:rsidRDefault="006F3BE0" w:rsidP="006F3BE0">
      <w:pPr>
        <w:rPr>
          <w:rFonts w:cs="Andalus"/>
          <w:sz w:val="16"/>
          <w:szCs w:val="16"/>
        </w:rPr>
      </w:pPr>
    </w:p>
    <w:p w14:paraId="1C7D6A91" w14:textId="30A0E096" w:rsidR="006F3BE0" w:rsidRPr="008A5AC9" w:rsidRDefault="006F3BE0" w:rsidP="006F3BE0">
      <w:pPr>
        <w:rPr>
          <w:rFonts w:cs="Andalus"/>
        </w:rPr>
      </w:pPr>
      <w:r w:rsidRPr="006F3BE0">
        <w:rPr>
          <w:rFonts w:cs="Andalus"/>
        </w:rPr>
        <w:t xml:space="preserve">Parent/Guardian </w:t>
      </w:r>
      <w:r w:rsidR="00A7664F" w:rsidRPr="006F3BE0">
        <w:rPr>
          <w:rFonts w:cs="Andalus"/>
        </w:rPr>
        <w:t>Signature: _</w:t>
      </w:r>
      <w:r w:rsidRPr="006F3BE0">
        <w:rPr>
          <w:rFonts w:cs="Andalus"/>
        </w:rPr>
        <w:t>___________________</w:t>
      </w:r>
      <w:r w:rsidR="008A5AC9">
        <w:rPr>
          <w:rFonts w:cs="Andalus"/>
        </w:rPr>
        <w:t>_______________________________</w:t>
      </w:r>
    </w:p>
    <w:p w14:paraId="59D365BA" w14:textId="389A550E" w:rsidR="006F3BE0" w:rsidRPr="00C52C19" w:rsidRDefault="006F3BE0" w:rsidP="0096141C">
      <w:pPr>
        <w:tabs>
          <w:tab w:val="left" w:pos="5940"/>
        </w:tabs>
        <w:ind w:left="360"/>
        <w:rPr>
          <w:rFonts w:cs="Tahoma"/>
          <w:sz w:val="20"/>
        </w:rPr>
      </w:pPr>
    </w:p>
    <w:sectPr w:rsidR="006F3BE0" w:rsidRPr="00C52C19" w:rsidSect="000B0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ndalus">
    <w:altName w:val="Times New Roman"/>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5"/>
    <w:lvl w:ilvl="0">
      <w:start w:val="1"/>
      <w:numFmt w:val="bullet"/>
      <w:lvlText w:val=""/>
      <w:lvlJc w:val="left"/>
      <w:pPr>
        <w:tabs>
          <w:tab w:val="num" w:pos="768"/>
        </w:tabs>
        <w:ind w:left="768" w:hanging="360"/>
      </w:pPr>
      <w:rPr>
        <w:rFonts w:ascii="Symbol" w:hAnsi="Symbol"/>
        <w:color w:val="auto"/>
      </w:rPr>
    </w:lvl>
  </w:abstractNum>
  <w:abstractNum w:abstractNumId="1" w15:restartNumberingAfterBreak="0">
    <w:nsid w:val="09134C4E"/>
    <w:multiLevelType w:val="hybridMultilevel"/>
    <w:tmpl w:val="457C35BA"/>
    <w:lvl w:ilvl="0" w:tplc="B01E0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B5217"/>
    <w:multiLevelType w:val="hybridMultilevel"/>
    <w:tmpl w:val="E87EB6DA"/>
    <w:lvl w:ilvl="0" w:tplc="2D2EB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C1E98"/>
    <w:multiLevelType w:val="hybridMultilevel"/>
    <w:tmpl w:val="AFD40C26"/>
    <w:lvl w:ilvl="0" w:tplc="1EA861BE">
      <w:start w:val="1"/>
      <w:numFmt w:val="bullet"/>
      <w:lvlText w:val="∞"/>
      <w:lvlJc w:val="left"/>
      <w:pPr>
        <w:ind w:left="1440" w:hanging="360"/>
      </w:pPr>
      <w:rPr>
        <w:rFonts w:ascii="Tahoma" w:hAnsi="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5362A"/>
    <w:multiLevelType w:val="hybridMultilevel"/>
    <w:tmpl w:val="2C368B74"/>
    <w:lvl w:ilvl="0" w:tplc="B01E0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1D0"/>
    <w:multiLevelType w:val="hybridMultilevel"/>
    <w:tmpl w:val="A46E7D7C"/>
    <w:lvl w:ilvl="0" w:tplc="559CB97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05F2D"/>
    <w:multiLevelType w:val="hybridMultilevel"/>
    <w:tmpl w:val="3660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26138"/>
    <w:multiLevelType w:val="hybridMultilevel"/>
    <w:tmpl w:val="B4D6E350"/>
    <w:lvl w:ilvl="0" w:tplc="1EA861B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C7EA4"/>
    <w:multiLevelType w:val="hybridMultilevel"/>
    <w:tmpl w:val="35E2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41873"/>
    <w:multiLevelType w:val="hybridMultilevel"/>
    <w:tmpl w:val="3F1A49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C65697"/>
    <w:multiLevelType w:val="hybridMultilevel"/>
    <w:tmpl w:val="4E04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02C77"/>
    <w:multiLevelType w:val="hybridMultilevel"/>
    <w:tmpl w:val="BCE4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14DA9"/>
    <w:multiLevelType w:val="hybridMultilevel"/>
    <w:tmpl w:val="3A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D5DC9"/>
    <w:multiLevelType w:val="multilevel"/>
    <w:tmpl w:val="E87EB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885BB8"/>
    <w:multiLevelType w:val="hybridMultilevel"/>
    <w:tmpl w:val="B6F6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70DA5"/>
    <w:multiLevelType w:val="hybridMultilevel"/>
    <w:tmpl w:val="E4AAF768"/>
    <w:lvl w:ilvl="0" w:tplc="2D2EB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10"/>
  </w:num>
  <w:num w:numId="6">
    <w:abstractNumId w:val="1"/>
  </w:num>
  <w:num w:numId="7">
    <w:abstractNumId w:val="3"/>
  </w:num>
  <w:num w:numId="8">
    <w:abstractNumId w:val="4"/>
  </w:num>
  <w:num w:numId="9">
    <w:abstractNumId w:val="7"/>
  </w:num>
  <w:num w:numId="10">
    <w:abstractNumId w:val="15"/>
  </w:num>
  <w:num w:numId="11">
    <w:abstractNumId w:val="8"/>
  </w:num>
  <w:num w:numId="12">
    <w:abstractNumId w:val="13"/>
  </w:num>
  <w:num w:numId="13">
    <w:abstractNumId w:val="0"/>
  </w:num>
  <w:num w:numId="14">
    <w:abstractNumId w:val="1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CD"/>
    <w:rsid w:val="00012766"/>
    <w:rsid w:val="00037343"/>
    <w:rsid w:val="00061A96"/>
    <w:rsid w:val="0008533B"/>
    <w:rsid w:val="000B0A05"/>
    <w:rsid w:val="000B51A4"/>
    <w:rsid w:val="000E4CCA"/>
    <w:rsid w:val="000F09D9"/>
    <w:rsid w:val="000F470D"/>
    <w:rsid w:val="001028BB"/>
    <w:rsid w:val="0013188A"/>
    <w:rsid w:val="00171C00"/>
    <w:rsid w:val="00183A06"/>
    <w:rsid w:val="001A1BB7"/>
    <w:rsid w:val="001E22CE"/>
    <w:rsid w:val="0020753E"/>
    <w:rsid w:val="00272834"/>
    <w:rsid w:val="002B40E9"/>
    <w:rsid w:val="002F1585"/>
    <w:rsid w:val="003221D6"/>
    <w:rsid w:val="00344BD0"/>
    <w:rsid w:val="00353CEE"/>
    <w:rsid w:val="003567E5"/>
    <w:rsid w:val="00366FB7"/>
    <w:rsid w:val="0040420C"/>
    <w:rsid w:val="004059FF"/>
    <w:rsid w:val="00417F00"/>
    <w:rsid w:val="0046342E"/>
    <w:rsid w:val="00486E6C"/>
    <w:rsid w:val="00492D2C"/>
    <w:rsid w:val="004946EF"/>
    <w:rsid w:val="004A6E13"/>
    <w:rsid w:val="004B51C3"/>
    <w:rsid w:val="004C428B"/>
    <w:rsid w:val="004D23C3"/>
    <w:rsid w:val="004F6815"/>
    <w:rsid w:val="0054640C"/>
    <w:rsid w:val="005561CD"/>
    <w:rsid w:val="00567C0D"/>
    <w:rsid w:val="005763A6"/>
    <w:rsid w:val="00587DA5"/>
    <w:rsid w:val="005A236A"/>
    <w:rsid w:val="005D009B"/>
    <w:rsid w:val="005E1017"/>
    <w:rsid w:val="005E3C30"/>
    <w:rsid w:val="005F6618"/>
    <w:rsid w:val="00614F17"/>
    <w:rsid w:val="00622C32"/>
    <w:rsid w:val="00626AF0"/>
    <w:rsid w:val="00654639"/>
    <w:rsid w:val="006849BF"/>
    <w:rsid w:val="006A5976"/>
    <w:rsid w:val="006B1680"/>
    <w:rsid w:val="006D0487"/>
    <w:rsid w:val="006D5116"/>
    <w:rsid w:val="006E0DCD"/>
    <w:rsid w:val="006F3BE0"/>
    <w:rsid w:val="0071756C"/>
    <w:rsid w:val="007264D1"/>
    <w:rsid w:val="00727C8C"/>
    <w:rsid w:val="00773865"/>
    <w:rsid w:val="00791C65"/>
    <w:rsid w:val="007953BD"/>
    <w:rsid w:val="007A5FFD"/>
    <w:rsid w:val="007B2ECF"/>
    <w:rsid w:val="007B472C"/>
    <w:rsid w:val="007E051A"/>
    <w:rsid w:val="007E2DDF"/>
    <w:rsid w:val="00803F16"/>
    <w:rsid w:val="00804BE6"/>
    <w:rsid w:val="00810060"/>
    <w:rsid w:val="00821A29"/>
    <w:rsid w:val="008261E1"/>
    <w:rsid w:val="00840825"/>
    <w:rsid w:val="00857C25"/>
    <w:rsid w:val="008A1C39"/>
    <w:rsid w:val="008A58B9"/>
    <w:rsid w:val="008A5AC9"/>
    <w:rsid w:val="008D31EB"/>
    <w:rsid w:val="00900FF6"/>
    <w:rsid w:val="009202B8"/>
    <w:rsid w:val="00922270"/>
    <w:rsid w:val="0096141C"/>
    <w:rsid w:val="00967DDB"/>
    <w:rsid w:val="009704D7"/>
    <w:rsid w:val="00973347"/>
    <w:rsid w:val="009733D7"/>
    <w:rsid w:val="009774D1"/>
    <w:rsid w:val="009B217A"/>
    <w:rsid w:val="009D2A00"/>
    <w:rsid w:val="009D2F14"/>
    <w:rsid w:val="009F20EE"/>
    <w:rsid w:val="009F7A82"/>
    <w:rsid w:val="00A05947"/>
    <w:rsid w:val="00A07B26"/>
    <w:rsid w:val="00A40145"/>
    <w:rsid w:val="00A7664F"/>
    <w:rsid w:val="00A83B81"/>
    <w:rsid w:val="00A936F1"/>
    <w:rsid w:val="00A943BE"/>
    <w:rsid w:val="00A95A55"/>
    <w:rsid w:val="00AA47E0"/>
    <w:rsid w:val="00AA6229"/>
    <w:rsid w:val="00AB0D6E"/>
    <w:rsid w:val="00AD0D27"/>
    <w:rsid w:val="00AE1923"/>
    <w:rsid w:val="00B016DD"/>
    <w:rsid w:val="00B01E36"/>
    <w:rsid w:val="00B10C91"/>
    <w:rsid w:val="00B14910"/>
    <w:rsid w:val="00B15EDD"/>
    <w:rsid w:val="00B55C85"/>
    <w:rsid w:val="00B55FD7"/>
    <w:rsid w:val="00B614B5"/>
    <w:rsid w:val="00B8051E"/>
    <w:rsid w:val="00B9294C"/>
    <w:rsid w:val="00BB605E"/>
    <w:rsid w:val="00C112F7"/>
    <w:rsid w:val="00C21C4C"/>
    <w:rsid w:val="00C40A18"/>
    <w:rsid w:val="00C52C19"/>
    <w:rsid w:val="00C9206E"/>
    <w:rsid w:val="00C9756F"/>
    <w:rsid w:val="00CF4A5C"/>
    <w:rsid w:val="00D062F7"/>
    <w:rsid w:val="00D0653B"/>
    <w:rsid w:val="00D45EFB"/>
    <w:rsid w:val="00D51F02"/>
    <w:rsid w:val="00D61F8C"/>
    <w:rsid w:val="00D66822"/>
    <w:rsid w:val="00D934BC"/>
    <w:rsid w:val="00DB28B7"/>
    <w:rsid w:val="00E01A03"/>
    <w:rsid w:val="00E03DA1"/>
    <w:rsid w:val="00E25B13"/>
    <w:rsid w:val="00E32896"/>
    <w:rsid w:val="00E51573"/>
    <w:rsid w:val="00EB534E"/>
    <w:rsid w:val="00EC60E0"/>
    <w:rsid w:val="00F110A0"/>
    <w:rsid w:val="00F1246F"/>
    <w:rsid w:val="00F3708E"/>
    <w:rsid w:val="00F4476F"/>
    <w:rsid w:val="00F8460E"/>
    <w:rsid w:val="00F8692C"/>
    <w:rsid w:val="00F97256"/>
    <w:rsid w:val="00FC4144"/>
    <w:rsid w:val="00FC520B"/>
    <w:rsid w:val="00FD4264"/>
    <w:rsid w:val="00FE0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D0BCD"/>
  <w15:docId w15:val="{17B7F248-2926-4B4F-8885-525D0559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C91"/>
  </w:style>
  <w:style w:type="paragraph" w:styleId="Heading2">
    <w:name w:val="heading 2"/>
    <w:basedOn w:val="Normal"/>
    <w:next w:val="Normal"/>
    <w:link w:val="Heading2Char"/>
    <w:qFormat/>
    <w:rsid w:val="00E25B13"/>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1CD"/>
    <w:pPr>
      <w:spacing w:after="0" w:line="240" w:lineRule="auto"/>
    </w:pPr>
  </w:style>
  <w:style w:type="character" w:styleId="Hyperlink">
    <w:name w:val="Hyperlink"/>
    <w:basedOn w:val="DefaultParagraphFont"/>
    <w:uiPriority w:val="99"/>
    <w:unhideWhenUsed/>
    <w:rsid w:val="005561CD"/>
    <w:rPr>
      <w:color w:val="0000FF" w:themeColor="hyperlink"/>
      <w:u w:val="single"/>
    </w:rPr>
  </w:style>
  <w:style w:type="paragraph" w:styleId="ListParagraph">
    <w:name w:val="List Paragraph"/>
    <w:basedOn w:val="Normal"/>
    <w:uiPriority w:val="34"/>
    <w:qFormat/>
    <w:rsid w:val="006B1680"/>
    <w:pPr>
      <w:ind w:left="720"/>
      <w:contextualSpacing/>
    </w:pPr>
  </w:style>
  <w:style w:type="paragraph" w:styleId="BalloonText">
    <w:name w:val="Balloon Text"/>
    <w:basedOn w:val="Normal"/>
    <w:link w:val="BalloonTextChar"/>
    <w:uiPriority w:val="99"/>
    <w:semiHidden/>
    <w:unhideWhenUsed/>
    <w:rsid w:val="006B1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680"/>
    <w:rPr>
      <w:rFonts w:ascii="Tahoma" w:hAnsi="Tahoma" w:cs="Tahoma"/>
      <w:sz w:val="16"/>
      <w:szCs w:val="16"/>
    </w:rPr>
  </w:style>
  <w:style w:type="character" w:customStyle="1" w:styleId="Heading2Char">
    <w:name w:val="Heading 2 Char"/>
    <w:basedOn w:val="DefaultParagraphFont"/>
    <w:link w:val="Heading2"/>
    <w:rsid w:val="00E25B13"/>
    <w:rPr>
      <w:rFonts w:ascii="Times New Roman" w:eastAsia="Times New Roman" w:hAnsi="Times New Roman" w:cs="Times New Roman"/>
      <w:b/>
      <w:sz w:val="24"/>
      <w:szCs w:val="20"/>
    </w:rPr>
  </w:style>
  <w:style w:type="character" w:customStyle="1" w:styleId="BodyTextChar">
    <w:name w:val="Body Text Char"/>
    <w:basedOn w:val="DefaultParagraphFont"/>
    <w:rsid w:val="00E25B13"/>
    <w:rPr>
      <w:rFonts w:ascii="Century Schoolbook" w:hAnsi="Century Schoolbook"/>
      <w:b/>
      <w:bCs/>
      <w:sz w:val="24"/>
      <w:szCs w:val="24"/>
      <w:lang w:val="en-US" w:eastAsia="en-US" w:bidi="ar-SA"/>
    </w:rPr>
  </w:style>
  <w:style w:type="paragraph" w:styleId="Footer">
    <w:name w:val="footer"/>
    <w:basedOn w:val="Normal"/>
    <w:link w:val="FooterChar"/>
    <w:uiPriority w:val="99"/>
    <w:unhideWhenUsed/>
    <w:rsid w:val="00840825"/>
    <w:pPr>
      <w:tabs>
        <w:tab w:val="center" w:pos="4680"/>
        <w:tab w:val="right" w:pos="9360"/>
      </w:tabs>
      <w:spacing w:after="0" w:line="240" w:lineRule="auto"/>
    </w:pPr>
    <w:rPr>
      <w:rFonts w:ascii="Times" w:eastAsia="Times" w:hAnsi="Times" w:cs="Times New Roman"/>
      <w:sz w:val="24"/>
      <w:szCs w:val="20"/>
    </w:rPr>
  </w:style>
  <w:style w:type="character" w:customStyle="1" w:styleId="FooterChar">
    <w:name w:val="Footer Char"/>
    <w:basedOn w:val="DefaultParagraphFont"/>
    <w:link w:val="Footer"/>
    <w:uiPriority w:val="99"/>
    <w:rsid w:val="00840825"/>
    <w:rPr>
      <w:rFonts w:ascii="Times" w:eastAsia="Times" w:hAnsi="Times" w:cs="Times New Roman"/>
      <w:sz w:val="24"/>
      <w:szCs w:val="20"/>
    </w:rPr>
  </w:style>
  <w:style w:type="character" w:styleId="FollowedHyperlink">
    <w:name w:val="FollowedHyperlink"/>
    <w:basedOn w:val="DefaultParagraphFont"/>
    <w:uiPriority w:val="99"/>
    <w:semiHidden/>
    <w:unhideWhenUsed/>
    <w:rsid w:val="00973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twizeyimana@bisdtx.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745CD-995B-4F7E-AA4A-B2E80D41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BHS</dc:creator>
  <cp:lastModifiedBy>Janvier Twizeyimana</cp:lastModifiedBy>
  <cp:revision>2</cp:revision>
  <cp:lastPrinted>2016-08-18T17:02:00Z</cp:lastPrinted>
  <dcterms:created xsi:type="dcterms:W3CDTF">2019-08-13T14:03:00Z</dcterms:created>
  <dcterms:modified xsi:type="dcterms:W3CDTF">2019-08-13T14:03:00Z</dcterms:modified>
</cp:coreProperties>
</file>